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9D" w:rsidRDefault="00B5129D">
      <w:pPr>
        <w:pStyle w:val="a3"/>
        <w:snapToGrid w:val="0"/>
        <w:spacing w:line="276" w:lineRule="auto"/>
        <w:jc w:val="center"/>
        <w:rPr>
          <w:rFonts w:ascii="仿宋" w:eastAsia="仿宋" w:hAnsi="仿宋"/>
          <w:sz w:val="28"/>
          <w:szCs w:val="32"/>
        </w:rPr>
      </w:pPr>
    </w:p>
    <w:p w:rsidR="00B5129D" w:rsidRDefault="00B5129D">
      <w:pPr>
        <w:pStyle w:val="a3"/>
        <w:snapToGrid w:val="0"/>
        <w:spacing w:line="276" w:lineRule="auto"/>
        <w:jc w:val="center"/>
        <w:rPr>
          <w:rFonts w:ascii="仿宋" w:eastAsia="仿宋" w:hAnsi="仿宋"/>
          <w:sz w:val="28"/>
          <w:szCs w:val="32"/>
        </w:rPr>
      </w:pPr>
    </w:p>
    <w:p w:rsidR="00B5129D" w:rsidRDefault="00B5129D">
      <w:pPr>
        <w:pStyle w:val="a3"/>
        <w:snapToGrid w:val="0"/>
        <w:spacing w:line="276" w:lineRule="auto"/>
        <w:jc w:val="center"/>
        <w:rPr>
          <w:rFonts w:ascii="仿宋" w:eastAsia="仿宋" w:hAnsi="仿宋"/>
          <w:sz w:val="28"/>
          <w:szCs w:val="32"/>
        </w:rPr>
      </w:pPr>
    </w:p>
    <w:p w:rsidR="00B5129D" w:rsidRDefault="00B94CD6">
      <w:pPr>
        <w:pStyle w:val="a3"/>
        <w:snapToGrid w:val="0"/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关于组织北京市教育科学</w:t>
      </w:r>
      <w:r w:rsidR="00A6747C">
        <w:rPr>
          <w:rFonts w:ascii="仿宋" w:eastAsia="仿宋" w:hAnsi="仿宋" w:hint="eastAsia"/>
          <w:b/>
          <w:sz w:val="40"/>
          <w:szCs w:val="44"/>
        </w:rPr>
        <w:t>“十四五”</w:t>
      </w:r>
      <w:r>
        <w:rPr>
          <w:rFonts w:ascii="仿宋" w:eastAsia="仿宋" w:hAnsi="仿宋" w:hint="eastAsia"/>
          <w:b/>
          <w:sz w:val="40"/>
          <w:szCs w:val="44"/>
        </w:rPr>
        <w:t>规划2021年度各区</w:t>
      </w:r>
      <w:proofErr w:type="gramStart"/>
      <w:r>
        <w:rPr>
          <w:rFonts w:ascii="仿宋" w:eastAsia="仿宋" w:hAnsi="仿宋" w:hint="eastAsia"/>
          <w:b/>
          <w:sz w:val="40"/>
          <w:szCs w:val="44"/>
        </w:rPr>
        <w:t>一般课题</w:t>
      </w:r>
      <w:proofErr w:type="gramEnd"/>
      <w:r>
        <w:rPr>
          <w:rFonts w:ascii="仿宋" w:eastAsia="仿宋" w:hAnsi="仿宋" w:hint="eastAsia"/>
          <w:b/>
          <w:sz w:val="40"/>
          <w:szCs w:val="44"/>
        </w:rPr>
        <w:t>申报的通知</w:t>
      </w:r>
    </w:p>
    <w:p w:rsidR="00B5129D" w:rsidRDefault="00B5129D">
      <w:pPr>
        <w:pStyle w:val="a3"/>
        <w:snapToGrid w:val="0"/>
        <w:spacing w:line="276" w:lineRule="auto"/>
        <w:jc w:val="center"/>
        <w:rPr>
          <w:rFonts w:ascii="仿宋" w:eastAsia="仿宋" w:hAnsi="仿宋"/>
          <w:b/>
          <w:sz w:val="40"/>
          <w:szCs w:val="44"/>
        </w:rPr>
      </w:pPr>
    </w:p>
    <w:p w:rsidR="00B5129D" w:rsidRDefault="00B94CD6">
      <w:pPr>
        <w:pStyle w:val="a3"/>
        <w:wordWrap w:val="0"/>
        <w:snapToGrid w:val="0"/>
        <w:spacing w:line="276" w:lineRule="auto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京教科</w:t>
      </w:r>
      <w:proofErr w:type="gramStart"/>
      <w:r>
        <w:rPr>
          <w:rFonts w:ascii="仿宋" w:eastAsia="仿宋" w:hAnsi="仿宋" w:hint="eastAsia"/>
          <w:sz w:val="28"/>
          <w:szCs w:val="32"/>
        </w:rPr>
        <w:t>规</w:t>
      </w:r>
      <w:proofErr w:type="gramEnd"/>
      <w:r>
        <w:rPr>
          <w:rFonts w:ascii="仿宋" w:eastAsia="仿宋" w:hAnsi="仿宋" w:hint="eastAsia"/>
          <w:sz w:val="28"/>
          <w:szCs w:val="32"/>
        </w:rPr>
        <w:t>字[2021] 01号</w:t>
      </w:r>
    </w:p>
    <w:p w:rsidR="00B5129D" w:rsidRDefault="00B5129D">
      <w:pPr>
        <w:pStyle w:val="a3"/>
        <w:snapToGrid w:val="0"/>
        <w:spacing w:line="276" w:lineRule="auto"/>
        <w:ind w:firstLineChars="220" w:firstLine="883"/>
        <w:rPr>
          <w:rFonts w:ascii="仿宋" w:eastAsia="仿宋" w:hAnsi="仿宋"/>
          <w:b/>
          <w:sz w:val="40"/>
          <w:szCs w:val="44"/>
        </w:rPr>
      </w:pPr>
    </w:p>
    <w:p w:rsidR="00B5129D" w:rsidRDefault="00B94CD6">
      <w:pPr>
        <w:pStyle w:val="a3"/>
        <w:tabs>
          <w:tab w:val="center" w:pos="4153"/>
        </w:tabs>
        <w:snapToGrid w:val="0"/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 w:val="28"/>
          <w:szCs w:val="44"/>
        </w:rPr>
        <w:t>各区教育科研管理部门：</w:t>
      </w:r>
    </w:p>
    <w:p w:rsidR="00B5129D" w:rsidRDefault="00A6747C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B94CD6">
        <w:rPr>
          <w:rFonts w:ascii="仿宋" w:eastAsia="仿宋" w:hAnsi="仿宋"/>
          <w:sz w:val="28"/>
          <w:szCs w:val="28"/>
        </w:rPr>
        <w:t>《北京市教育科学规划课题管理办法》（</w:t>
      </w:r>
      <w:proofErr w:type="gramStart"/>
      <w:r w:rsidR="00B94CD6">
        <w:rPr>
          <w:rFonts w:ascii="仿宋" w:eastAsia="仿宋" w:hAnsi="仿宋"/>
          <w:sz w:val="28"/>
          <w:szCs w:val="28"/>
        </w:rPr>
        <w:t>京教策</w:t>
      </w:r>
      <w:proofErr w:type="gramEnd"/>
      <w:r w:rsidR="00B94CD6">
        <w:rPr>
          <w:rFonts w:ascii="仿宋" w:eastAsia="仿宋" w:hAnsi="仿宋"/>
          <w:sz w:val="28"/>
          <w:szCs w:val="28"/>
        </w:rPr>
        <w:t>[2020]13号）</w:t>
      </w:r>
      <w:r w:rsidR="00B94CD6">
        <w:rPr>
          <w:rFonts w:ascii="仿宋" w:eastAsia="仿宋" w:hAnsi="仿宋" w:hint="eastAsia"/>
          <w:sz w:val="28"/>
          <w:szCs w:val="28"/>
        </w:rPr>
        <w:t>第十三条规定</w:t>
      </w:r>
      <w:r>
        <w:rPr>
          <w:rFonts w:ascii="仿宋" w:eastAsia="仿宋" w:hAnsi="仿宋" w:hint="eastAsia"/>
          <w:sz w:val="28"/>
          <w:szCs w:val="28"/>
        </w:rPr>
        <w:t>，</w:t>
      </w:r>
      <w:r w:rsidR="00B94CD6">
        <w:rPr>
          <w:rFonts w:ascii="仿宋" w:eastAsia="仿宋" w:hAnsi="仿宋" w:hint="eastAsia"/>
          <w:sz w:val="28"/>
          <w:szCs w:val="28"/>
        </w:rPr>
        <w:t>“</w:t>
      </w:r>
      <w:r w:rsidR="00B94CD6">
        <w:rPr>
          <w:rFonts w:ascii="仿宋" w:eastAsia="仿宋" w:hAnsi="仿宋"/>
          <w:sz w:val="28"/>
          <w:szCs w:val="28"/>
        </w:rPr>
        <w:t>各区一般课题采取限额申报方式，规划办根据各区专任教师数量、立项资助课题数量和课题完成质量综合确定各区当年申报数量，各区受托管理机构依据申报数量组织本区推荐工作。</w:t>
      </w:r>
      <w:r w:rsidR="00B94CD6">
        <w:rPr>
          <w:rFonts w:ascii="仿宋" w:eastAsia="仿宋" w:hAnsi="仿宋" w:hint="eastAsia"/>
          <w:sz w:val="28"/>
          <w:szCs w:val="28"/>
        </w:rPr>
        <w:t>”现将</w:t>
      </w:r>
      <w:r w:rsidR="00B94CD6">
        <w:rPr>
          <w:rFonts w:ascii="仿宋" w:eastAsia="仿宋" w:hAnsi="仿宋"/>
          <w:sz w:val="28"/>
          <w:szCs w:val="28"/>
        </w:rPr>
        <w:t>北京市教育科学</w:t>
      </w:r>
      <w:r>
        <w:rPr>
          <w:rFonts w:ascii="仿宋" w:eastAsia="仿宋" w:hAnsi="仿宋" w:hint="eastAsia"/>
          <w:sz w:val="28"/>
          <w:szCs w:val="28"/>
        </w:rPr>
        <w:t>“十四五”</w:t>
      </w:r>
      <w:r w:rsidR="00B94CD6">
        <w:rPr>
          <w:rFonts w:ascii="仿宋" w:eastAsia="仿宋" w:hAnsi="仿宋"/>
          <w:sz w:val="28"/>
          <w:szCs w:val="28"/>
        </w:rPr>
        <w:t>规划2021年度</w:t>
      </w:r>
      <w:r w:rsidR="00B94CD6">
        <w:rPr>
          <w:rFonts w:ascii="仿宋" w:eastAsia="仿宋" w:hAnsi="仿宋" w:hint="eastAsia"/>
          <w:sz w:val="28"/>
          <w:szCs w:val="28"/>
        </w:rPr>
        <w:t>各区</w:t>
      </w:r>
      <w:proofErr w:type="gramStart"/>
      <w:r w:rsidR="00B94CD6">
        <w:rPr>
          <w:rFonts w:ascii="仿宋" w:eastAsia="仿宋" w:hAnsi="仿宋"/>
          <w:sz w:val="28"/>
          <w:szCs w:val="28"/>
        </w:rPr>
        <w:t>一般课题</w:t>
      </w:r>
      <w:proofErr w:type="gramEnd"/>
      <w:r w:rsidR="00B94CD6">
        <w:rPr>
          <w:rFonts w:ascii="仿宋" w:eastAsia="仿宋" w:hAnsi="仿宋"/>
          <w:sz w:val="28"/>
          <w:szCs w:val="28"/>
        </w:rPr>
        <w:t>的申报</w:t>
      </w:r>
      <w:r w:rsidR="00B94CD6">
        <w:rPr>
          <w:rFonts w:ascii="仿宋" w:eastAsia="仿宋" w:hAnsi="仿宋" w:hint="eastAsia"/>
          <w:sz w:val="28"/>
          <w:szCs w:val="28"/>
        </w:rPr>
        <w:t>工作安排</w:t>
      </w:r>
      <w:r w:rsidR="00B94CD6">
        <w:rPr>
          <w:rFonts w:ascii="仿宋" w:eastAsia="仿宋" w:hAnsi="仿宋"/>
          <w:sz w:val="28"/>
          <w:szCs w:val="28"/>
        </w:rPr>
        <w:t>如下：</w:t>
      </w:r>
    </w:p>
    <w:p w:rsidR="00B5129D" w:rsidRDefault="00B94CD6">
      <w:pPr>
        <w:pStyle w:val="a3"/>
        <w:snapToGrid w:val="0"/>
        <w:spacing w:line="560" w:lineRule="exact"/>
        <w:ind w:firstLineChars="196" w:firstLine="551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1.课题选题。</w:t>
      </w:r>
      <w:proofErr w:type="gramStart"/>
      <w:r>
        <w:rPr>
          <w:rFonts w:ascii="仿宋" w:eastAsia="仿宋" w:hAnsi="仿宋" w:hint="eastAsia"/>
          <w:sz w:val="28"/>
          <w:szCs w:val="32"/>
        </w:rPr>
        <w:t>一般课题</w:t>
      </w:r>
      <w:proofErr w:type="gramEnd"/>
      <w:r>
        <w:rPr>
          <w:rFonts w:ascii="仿宋" w:eastAsia="仿宋" w:hAnsi="仿宋" w:hint="eastAsia"/>
          <w:sz w:val="28"/>
          <w:szCs w:val="32"/>
        </w:rPr>
        <w:t>申请者可根据工作实际、研究基础和《北京市教育科学“十四五”规划2021年度课题指南》的相关要求自行选题、命题。</w:t>
      </w:r>
    </w:p>
    <w:p w:rsidR="00B5129D" w:rsidRDefault="00B94CD6">
      <w:pPr>
        <w:pStyle w:val="a3"/>
        <w:snapToGrid w:val="0"/>
        <w:spacing w:line="56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2.申报限额。</w:t>
      </w:r>
      <w:r>
        <w:rPr>
          <w:rFonts w:ascii="仿宋" w:eastAsia="仿宋" w:hAnsi="仿宋" w:hint="eastAsia"/>
          <w:sz w:val="28"/>
          <w:szCs w:val="28"/>
        </w:rPr>
        <w:t>各区严格按照</w:t>
      </w:r>
      <w:r>
        <w:rPr>
          <w:rFonts w:ascii="仿宋" w:eastAsia="仿宋" w:hAnsi="仿宋"/>
          <w:sz w:val="28"/>
          <w:szCs w:val="28"/>
        </w:rPr>
        <w:t>北京市教育科学</w:t>
      </w:r>
      <w:r>
        <w:rPr>
          <w:rFonts w:ascii="仿宋" w:eastAsia="仿宋" w:hAnsi="仿宋" w:hint="eastAsia"/>
          <w:sz w:val="28"/>
          <w:szCs w:val="28"/>
        </w:rPr>
        <w:t>“十四五”</w:t>
      </w:r>
      <w:r>
        <w:rPr>
          <w:rFonts w:ascii="仿宋" w:eastAsia="仿宋" w:hAnsi="仿宋"/>
          <w:sz w:val="28"/>
          <w:szCs w:val="28"/>
        </w:rPr>
        <w:t>规划2021年度</w:t>
      </w:r>
      <w:proofErr w:type="gramStart"/>
      <w:r>
        <w:rPr>
          <w:rFonts w:ascii="仿宋" w:eastAsia="仿宋" w:hAnsi="仿宋"/>
          <w:sz w:val="28"/>
          <w:szCs w:val="28"/>
        </w:rPr>
        <w:t>一般课题</w:t>
      </w:r>
      <w:proofErr w:type="gramEnd"/>
      <w:r>
        <w:rPr>
          <w:rFonts w:ascii="仿宋" w:eastAsia="仿宋" w:hAnsi="仿宋"/>
          <w:sz w:val="28"/>
          <w:szCs w:val="28"/>
        </w:rPr>
        <w:t>申报限额（见附件1）和北京市教育科学规划课题</w:t>
      </w:r>
      <w:r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/>
          <w:sz w:val="28"/>
          <w:szCs w:val="28"/>
        </w:rPr>
        <w:t>标准（</w:t>
      </w:r>
      <w:r>
        <w:rPr>
          <w:rFonts w:ascii="仿宋" w:eastAsia="仿宋" w:hAnsi="仿宋" w:hint="eastAsia"/>
          <w:sz w:val="28"/>
          <w:szCs w:val="28"/>
        </w:rPr>
        <w:t>见</w:t>
      </w:r>
      <w:r>
        <w:rPr>
          <w:rFonts w:ascii="仿宋" w:eastAsia="仿宋" w:hAnsi="仿宋"/>
          <w:sz w:val="28"/>
          <w:szCs w:val="28"/>
        </w:rPr>
        <w:t>附件2），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本区</w:t>
      </w:r>
      <w:proofErr w:type="gramStart"/>
      <w:r>
        <w:rPr>
          <w:rFonts w:ascii="仿宋" w:eastAsia="仿宋" w:hAnsi="仿宋" w:hint="eastAsia"/>
          <w:sz w:val="28"/>
          <w:szCs w:val="28"/>
        </w:rPr>
        <w:t>一般</w:t>
      </w:r>
      <w:r>
        <w:rPr>
          <w:rFonts w:ascii="仿宋" w:eastAsia="仿宋" w:hAnsi="仿宋"/>
          <w:sz w:val="28"/>
          <w:szCs w:val="28"/>
        </w:rPr>
        <w:t>课题</w:t>
      </w:r>
      <w:proofErr w:type="gramEnd"/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申报工作</w:t>
      </w:r>
      <w:r>
        <w:rPr>
          <w:rFonts w:ascii="仿宋" w:eastAsia="仿宋" w:hAnsi="仿宋"/>
          <w:sz w:val="28"/>
          <w:szCs w:val="28"/>
        </w:rPr>
        <w:t>。</w:t>
      </w:r>
    </w:p>
    <w:p w:rsidR="00B5129D" w:rsidRDefault="00B94CD6">
      <w:pPr>
        <w:snapToGrid w:val="0"/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3.经费承诺</w:t>
      </w:r>
      <w:r>
        <w:rPr>
          <w:rFonts w:ascii="仿宋" w:eastAsia="仿宋" w:hAnsi="仿宋" w:hint="eastAsia"/>
          <w:sz w:val="28"/>
          <w:szCs w:val="32"/>
        </w:rPr>
        <w:t>。</w:t>
      </w:r>
      <w:proofErr w:type="gramStart"/>
      <w:r>
        <w:rPr>
          <w:rFonts w:ascii="仿宋" w:eastAsia="仿宋" w:hAnsi="仿宋" w:hint="eastAsia"/>
          <w:sz w:val="28"/>
          <w:szCs w:val="32"/>
        </w:rPr>
        <w:t>一般课题</w:t>
      </w:r>
      <w:proofErr w:type="gramEnd"/>
      <w:r>
        <w:rPr>
          <w:rFonts w:ascii="仿宋" w:eastAsia="仿宋" w:hAnsi="仿宋" w:hint="eastAsia"/>
          <w:sz w:val="28"/>
          <w:szCs w:val="32"/>
        </w:rPr>
        <w:t>为单位资助经费课题，其研究经费由申请者单位承担。所在单位应按照申报课题时的承诺，确保课题立项后经费到位。</w:t>
      </w:r>
    </w:p>
    <w:p w:rsidR="00B5129D" w:rsidRDefault="00B94CD6">
      <w:pPr>
        <w:snapToGrid w:val="0"/>
        <w:spacing w:line="560" w:lineRule="exact"/>
        <w:ind w:firstLineChars="200" w:firstLine="56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4.系统填报。</w:t>
      </w:r>
      <w:r>
        <w:rPr>
          <w:rFonts w:ascii="仿宋" w:eastAsia="仿宋" w:hAnsi="仿宋" w:hint="eastAsia"/>
          <w:sz w:val="28"/>
          <w:szCs w:val="32"/>
        </w:rPr>
        <w:t>各区根据本通知要求推荐申报名单，并于课题申报</w:t>
      </w:r>
      <w:r>
        <w:rPr>
          <w:rFonts w:ascii="仿宋" w:eastAsia="仿宋" w:hAnsi="仿宋" w:hint="eastAsia"/>
          <w:sz w:val="28"/>
          <w:szCs w:val="32"/>
        </w:rPr>
        <w:lastRenderedPageBreak/>
        <w:t>系统启动后（系统开放时间为：2021年3月9日—4月9日），组织本区</w:t>
      </w:r>
      <w:proofErr w:type="gramStart"/>
      <w:r>
        <w:rPr>
          <w:rFonts w:ascii="仿宋" w:eastAsia="仿宋" w:hAnsi="仿宋" w:hint="eastAsia"/>
          <w:sz w:val="28"/>
          <w:szCs w:val="32"/>
        </w:rPr>
        <w:t>一般课题</w:t>
      </w:r>
      <w:proofErr w:type="gramEnd"/>
      <w:r>
        <w:rPr>
          <w:rFonts w:ascii="仿宋" w:eastAsia="仿宋" w:hAnsi="仿宋" w:hint="eastAsia"/>
          <w:sz w:val="28"/>
          <w:szCs w:val="32"/>
        </w:rPr>
        <w:t>负责人登录“北京市教育科学规划课题申报系统”填写课题申请书。</w:t>
      </w:r>
    </w:p>
    <w:p w:rsidR="00B5129D" w:rsidRDefault="00B94CD6">
      <w:pPr>
        <w:pStyle w:val="a3"/>
        <w:snapToGrid w:val="0"/>
        <w:spacing w:line="560" w:lineRule="exact"/>
        <w:ind w:firstLineChars="196" w:firstLine="551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5.报送要求。</w:t>
      </w:r>
      <w:r>
        <w:rPr>
          <w:rFonts w:ascii="仿宋" w:eastAsia="仿宋" w:hAnsi="仿宋" w:hint="eastAsia"/>
          <w:sz w:val="28"/>
          <w:szCs w:val="32"/>
        </w:rPr>
        <w:t>各区于202</w:t>
      </w: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年4月14日—15日，报送</w:t>
      </w:r>
      <w:proofErr w:type="gramStart"/>
      <w:r>
        <w:rPr>
          <w:rFonts w:ascii="仿宋" w:eastAsia="仿宋" w:hAnsi="仿宋" w:hint="eastAsia"/>
          <w:sz w:val="28"/>
          <w:szCs w:val="32"/>
        </w:rPr>
        <w:t>一般课题</w:t>
      </w:r>
      <w:proofErr w:type="gramEnd"/>
      <w:r>
        <w:rPr>
          <w:rFonts w:ascii="仿宋" w:eastAsia="仿宋" w:hAnsi="仿宋" w:hint="eastAsia"/>
          <w:sz w:val="28"/>
          <w:szCs w:val="32"/>
        </w:rPr>
        <w:t>“申报汇总表”（</w:t>
      </w:r>
      <w:r w:rsidR="008463EA">
        <w:rPr>
          <w:rFonts w:ascii="仿宋" w:eastAsia="仿宋" w:hAnsi="仿宋" w:hint="eastAsia"/>
          <w:sz w:val="28"/>
          <w:szCs w:val="32"/>
        </w:rPr>
        <w:t>附件3</w:t>
      </w:r>
      <w:r>
        <w:rPr>
          <w:rFonts w:ascii="仿宋" w:eastAsia="仿宋" w:hAnsi="仿宋" w:hint="eastAsia"/>
          <w:sz w:val="28"/>
          <w:szCs w:val="32"/>
        </w:rPr>
        <w:t>）、</w:t>
      </w:r>
      <w:r>
        <w:rPr>
          <w:rFonts w:ascii="仿宋" w:eastAsia="仿宋" w:hAnsi="仿宋" w:hint="eastAsia"/>
          <w:sz w:val="28"/>
        </w:rPr>
        <w:t>各区遴选</w:t>
      </w:r>
      <w:proofErr w:type="gramStart"/>
      <w:r>
        <w:rPr>
          <w:rFonts w:ascii="仿宋" w:eastAsia="仿宋" w:hAnsi="仿宋" w:hint="eastAsia"/>
          <w:sz w:val="28"/>
        </w:rPr>
        <w:t>一般课题</w:t>
      </w:r>
      <w:proofErr w:type="gramEnd"/>
      <w:r>
        <w:rPr>
          <w:rFonts w:ascii="仿宋" w:eastAsia="仿宋" w:hAnsi="仿宋" w:hint="eastAsia"/>
          <w:sz w:val="28"/>
        </w:rPr>
        <w:t>的相关统计数据表（附件</w:t>
      </w:r>
      <w:r w:rsidR="008463EA"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>）</w:t>
      </w:r>
      <w:r>
        <w:rPr>
          <w:rFonts w:ascii="仿宋" w:eastAsia="仿宋" w:hAnsi="仿宋" w:hint="eastAsia"/>
          <w:sz w:val="28"/>
          <w:szCs w:val="32"/>
        </w:rPr>
        <w:t>和“课题申请书”原件</w:t>
      </w:r>
      <w:r w:rsidR="008463EA">
        <w:rPr>
          <w:rFonts w:ascii="仿宋" w:eastAsia="仿宋" w:hAnsi="仿宋" w:hint="eastAsia"/>
          <w:sz w:val="28"/>
          <w:szCs w:val="32"/>
        </w:rPr>
        <w:t>(原件不返回，申请人须另留存“课题申请书”原件1份，以备立项后管理使用)</w:t>
      </w:r>
      <w:r>
        <w:rPr>
          <w:rFonts w:ascii="仿宋" w:eastAsia="仿宋" w:hAnsi="仿宋" w:hint="eastAsia"/>
          <w:sz w:val="28"/>
          <w:szCs w:val="32"/>
        </w:rPr>
        <w:t>各1份至海淀区翠微路4号院崇德楼501会议室。</w:t>
      </w:r>
    </w:p>
    <w:p w:rsidR="00B5129D" w:rsidRDefault="00B94CD6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请各区结合本区实际，做好2021年度</w:t>
      </w:r>
      <w:proofErr w:type="gramStart"/>
      <w:r>
        <w:rPr>
          <w:rFonts w:ascii="仿宋" w:eastAsia="仿宋" w:hAnsi="仿宋"/>
          <w:sz w:val="28"/>
          <w:szCs w:val="28"/>
        </w:rPr>
        <w:t>一般课题</w:t>
      </w:r>
      <w:proofErr w:type="gramEnd"/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申报组织、推荐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报送等工作。</w:t>
      </w:r>
    </w:p>
    <w:p w:rsidR="00B5129D" w:rsidRDefault="00B94CD6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联系人：曹老师 8</w:t>
      </w:r>
      <w:r>
        <w:rPr>
          <w:rFonts w:ascii="仿宋" w:eastAsia="仿宋" w:hAnsi="仿宋"/>
          <w:sz w:val="28"/>
          <w:szCs w:val="28"/>
        </w:rPr>
        <w:t>8171902</w:t>
      </w:r>
    </w:p>
    <w:p w:rsidR="00B5129D" w:rsidRDefault="00B5129D">
      <w:pPr>
        <w:pStyle w:val="a3"/>
        <w:snapToGrid w:val="0"/>
        <w:spacing w:line="560" w:lineRule="exact"/>
        <w:rPr>
          <w:rFonts w:ascii="仿宋" w:eastAsia="仿宋" w:hAnsi="仿宋"/>
          <w:sz w:val="28"/>
          <w:szCs w:val="32"/>
        </w:rPr>
      </w:pPr>
    </w:p>
    <w:p w:rsidR="00B5129D" w:rsidRDefault="00B94CD6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  <w:r>
        <w:rPr>
          <w:rFonts w:ascii="仿宋" w:eastAsia="仿宋" w:hAnsi="仿宋"/>
          <w:sz w:val="28"/>
          <w:szCs w:val="28"/>
        </w:rPr>
        <w:t>北京市教育科学</w:t>
      </w:r>
      <w:r>
        <w:rPr>
          <w:rFonts w:ascii="仿宋" w:eastAsia="仿宋" w:hAnsi="仿宋" w:hint="eastAsia"/>
          <w:sz w:val="28"/>
          <w:szCs w:val="28"/>
        </w:rPr>
        <w:t>“十四五”</w:t>
      </w:r>
      <w:r>
        <w:rPr>
          <w:rFonts w:ascii="仿宋" w:eastAsia="仿宋" w:hAnsi="仿宋"/>
          <w:sz w:val="28"/>
          <w:szCs w:val="28"/>
        </w:rPr>
        <w:t>规划2021年度</w:t>
      </w:r>
      <w:r>
        <w:rPr>
          <w:rFonts w:ascii="仿宋" w:eastAsia="仿宋" w:hAnsi="仿宋" w:hint="eastAsia"/>
          <w:sz w:val="28"/>
          <w:szCs w:val="28"/>
        </w:rPr>
        <w:t>各区</w:t>
      </w:r>
      <w:proofErr w:type="gramStart"/>
      <w:r>
        <w:rPr>
          <w:rFonts w:ascii="仿宋" w:eastAsia="仿宋" w:hAnsi="仿宋" w:hint="eastAsia"/>
          <w:sz w:val="28"/>
          <w:szCs w:val="28"/>
        </w:rPr>
        <w:t>一般课题</w:t>
      </w:r>
      <w:proofErr w:type="gramEnd"/>
      <w:r>
        <w:rPr>
          <w:rFonts w:ascii="仿宋" w:eastAsia="仿宋" w:hAnsi="仿宋" w:hint="eastAsia"/>
          <w:sz w:val="28"/>
          <w:szCs w:val="28"/>
        </w:rPr>
        <w:t>申报限额表</w:t>
      </w:r>
    </w:p>
    <w:p w:rsidR="00B5129D" w:rsidRDefault="00B94CD6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附件2：北京市教育科学规划课题评审标准</w:t>
      </w:r>
    </w:p>
    <w:p w:rsidR="00B5129D" w:rsidRDefault="00B94CD6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附件3：北京市教育科学“十四五”规划</w:t>
      </w:r>
      <w:r>
        <w:rPr>
          <w:rFonts w:ascii="仿宋" w:eastAsia="仿宋" w:hAnsi="仿宋"/>
          <w:sz w:val="28"/>
          <w:szCs w:val="28"/>
        </w:rPr>
        <w:t>2021年度各区</w:t>
      </w:r>
      <w:proofErr w:type="gramStart"/>
      <w:r>
        <w:rPr>
          <w:rFonts w:ascii="仿宋" w:eastAsia="仿宋" w:hAnsi="仿宋" w:hint="eastAsia"/>
          <w:sz w:val="28"/>
          <w:szCs w:val="28"/>
        </w:rPr>
        <w:t>一般课题</w:t>
      </w:r>
      <w:proofErr w:type="gramEnd"/>
      <w:r>
        <w:rPr>
          <w:rFonts w:ascii="仿宋" w:eastAsia="仿宋" w:hAnsi="仿宋" w:hint="eastAsia"/>
          <w:sz w:val="28"/>
          <w:szCs w:val="28"/>
        </w:rPr>
        <w:t>申报汇总表</w:t>
      </w:r>
    </w:p>
    <w:p w:rsidR="00D35CC3" w:rsidRPr="00D35CC3" w:rsidRDefault="00D35CC3" w:rsidP="00D35CC3">
      <w:pPr>
        <w:spacing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 xml:space="preserve">   </w:t>
      </w:r>
      <w:r w:rsidRPr="00D35CC3">
        <w:rPr>
          <w:rFonts w:ascii="仿宋" w:eastAsia="仿宋" w:hAnsi="仿宋" w:hint="eastAsia"/>
          <w:sz w:val="28"/>
          <w:szCs w:val="28"/>
        </w:rPr>
        <w:t xml:space="preserve"> </w:t>
      </w:r>
      <w:r w:rsidRPr="00D35CC3">
        <w:rPr>
          <w:rFonts w:ascii="仿宋" w:eastAsia="仿宋" w:hAnsi="仿宋" w:hint="eastAsia"/>
          <w:sz w:val="28"/>
          <w:szCs w:val="28"/>
        </w:rPr>
        <w:t>附件</w:t>
      </w:r>
      <w:r w:rsidRPr="00D35CC3">
        <w:rPr>
          <w:rFonts w:ascii="仿宋" w:eastAsia="仿宋" w:hAnsi="仿宋"/>
          <w:sz w:val="28"/>
          <w:szCs w:val="28"/>
        </w:rPr>
        <w:t>4</w:t>
      </w:r>
      <w:r w:rsidRPr="00D35CC3">
        <w:rPr>
          <w:rFonts w:ascii="仿宋" w:eastAsia="仿宋" w:hAnsi="仿宋" w:hint="eastAsia"/>
          <w:sz w:val="28"/>
          <w:szCs w:val="28"/>
        </w:rPr>
        <w:t>： 各区遴选</w:t>
      </w:r>
      <w:proofErr w:type="gramStart"/>
      <w:r w:rsidRPr="00D35CC3">
        <w:rPr>
          <w:rFonts w:ascii="仿宋" w:eastAsia="仿宋" w:hAnsi="仿宋" w:hint="eastAsia"/>
          <w:sz w:val="28"/>
          <w:szCs w:val="28"/>
        </w:rPr>
        <w:t>一般课题</w:t>
      </w:r>
      <w:proofErr w:type="gramEnd"/>
      <w:r w:rsidRPr="00D35CC3">
        <w:rPr>
          <w:rFonts w:ascii="仿宋" w:eastAsia="仿宋" w:hAnsi="仿宋" w:hint="eastAsia"/>
          <w:sz w:val="28"/>
          <w:szCs w:val="28"/>
        </w:rPr>
        <w:t>的相关统计数据表</w:t>
      </w:r>
    </w:p>
    <w:p w:rsidR="00D35CC3" w:rsidRPr="00D35CC3" w:rsidRDefault="00D35CC3">
      <w:pPr>
        <w:pStyle w:val="a3"/>
        <w:snapToGrid w:val="0"/>
        <w:spacing w:line="560" w:lineRule="exact"/>
        <w:ind w:firstLineChars="220" w:firstLine="616"/>
        <w:rPr>
          <w:rFonts w:ascii="仿宋" w:eastAsia="仿宋" w:hAnsi="仿宋" w:hint="eastAsia"/>
          <w:sz w:val="28"/>
          <w:szCs w:val="28"/>
        </w:rPr>
      </w:pPr>
    </w:p>
    <w:p w:rsidR="00B5129D" w:rsidRDefault="00B5129D">
      <w:pPr>
        <w:pStyle w:val="a3"/>
        <w:snapToGrid w:val="0"/>
        <w:spacing w:line="560" w:lineRule="exact"/>
        <w:rPr>
          <w:rFonts w:ascii="仿宋" w:eastAsia="仿宋" w:hAnsi="仿宋"/>
          <w:sz w:val="28"/>
          <w:szCs w:val="32"/>
        </w:rPr>
      </w:pPr>
    </w:p>
    <w:p w:rsidR="00B5129D" w:rsidRDefault="00B5129D">
      <w:pPr>
        <w:pStyle w:val="a3"/>
        <w:snapToGrid w:val="0"/>
        <w:spacing w:line="560" w:lineRule="exact"/>
        <w:rPr>
          <w:rFonts w:ascii="仿宋" w:eastAsia="仿宋" w:hAnsi="仿宋"/>
          <w:sz w:val="28"/>
          <w:szCs w:val="32"/>
        </w:rPr>
      </w:pPr>
    </w:p>
    <w:p w:rsidR="00B5129D" w:rsidRDefault="00B94CD6">
      <w:pPr>
        <w:pStyle w:val="a3"/>
        <w:snapToGrid w:val="0"/>
        <w:spacing w:line="560" w:lineRule="exact"/>
        <w:ind w:firstLineChars="350" w:firstLine="980"/>
        <w:jc w:val="righ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北京市教育科学规划领导小组办公室</w:t>
      </w:r>
    </w:p>
    <w:p w:rsidR="00B5129D" w:rsidRDefault="00B94CD6">
      <w:pPr>
        <w:pStyle w:val="a3"/>
        <w:snapToGrid w:val="0"/>
        <w:spacing w:line="560" w:lineRule="exact"/>
        <w:ind w:right="560"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2021年1月11日</w:t>
      </w:r>
    </w:p>
    <w:p w:rsidR="00B5129D" w:rsidRDefault="00B94CD6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5129D" w:rsidRDefault="00B94CD6">
      <w:pPr>
        <w:spacing w:line="276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附件1：</w:t>
      </w:r>
    </w:p>
    <w:p w:rsidR="00B5129D" w:rsidRDefault="00B94CD6">
      <w:pPr>
        <w:spacing w:line="276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北京市教育科学</w:t>
      </w:r>
      <w:r>
        <w:rPr>
          <w:rFonts w:ascii="仿宋" w:eastAsia="仿宋" w:hAnsi="仿宋" w:hint="eastAsia"/>
          <w:b/>
          <w:bCs/>
          <w:sz w:val="32"/>
          <w:szCs w:val="32"/>
        </w:rPr>
        <w:t>“十四五”</w:t>
      </w:r>
      <w:r>
        <w:rPr>
          <w:rFonts w:ascii="仿宋" w:eastAsia="仿宋" w:hAnsi="仿宋"/>
          <w:b/>
          <w:bCs/>
          <w:sz w:val="32"/>
          <w:szCs w:val="32"/>
        </w:rPr>
        <w:t>规划2021年度</w:t>
      </w:r>
    </w:p>
    <w:p w:rsidR="00B5129D" w:rsidRDefault="00B94CD6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各区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一般课题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申报限额表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3827"/>
      </w:tblGrid>
      <w:tr w:rsidR="00B5129D">
        <w:trPr>
          <w:trHeight w:val="390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827" w:type="dxa"/>
            <w:vAlign w:val="center"/>
          </w:tcPr>
          <w:p w:rsidR="00B5129D" w:rsidRDefault="00B94CD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申报数量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东城区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38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西城区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45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朝阳区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82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海淀区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84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丰台区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37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石景山区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15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门头沟区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7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房山区（含燕山）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25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通州区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30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31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35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顺义区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25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12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怀柔区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13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密云区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14 </w:t>
            </w:r>
          </w:p>
        </w:tc>
      </w:tr>
      <w:tr w:rsidR="00B5129D">
        <w:trPr>
          <w:trHeight w:val="390"/>
        </w:trPr>
        <w:tc>
          <w:tcPr>
            <w:tcW w:w="1559" w:type="dxa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延庆区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10 </w:t>
            </w:r>
          </w:p>
        </w:tc>
      </w:tr>
      <w:tr w:rsidR="00B5129D">
        <w:trPr>
          <w:trHeight w:val="323"/>
        </w:trPr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:rsidR="00B5129D" w:rsidRDefault="00B94CD6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3827" w:type="dxa"/>
          </w:tcPr>
          <w:p w:rsidR="00B5129D" w:rsidRDefault="00B94CD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503</w:t>
            </w:r>
          </w:p>
        </w:tc>
      </w:tr>
    </w:tbl>
    <w:p w:rsidR="00B5129D" w:rsidRDefault="00B94CD6">
      <w:pPr>
        <w:widowControl/>
        <w:spacing w:line="276" w:lineRule="auto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注：申报数量=各区专任教师百分比*申报基数(480项)-上一年未结项课题数+上一年非</w:t>
      </w:r>
      <w:proofErr w:type="gramStart"/>
      <w:r>
        <w:rPr>
          <w:rFonts w:ascii="仿宋" w:eastAsia="仿宋" w:hAnsi="仿宋" w:cs="宋体" w:hint="eastAsia"/>
          <w:bCs/>
          <w:kern w:val="0"/>
          <w:sz w:val="24"/>
          <w:szCs w:val="24"/>
        </w:rPr>
        <w:t>一般课题</w:t>
      </w:r>
      <w:proofErr w:type="gramEnd"/>
      <w:r>
        <w:rPr>
          <w:rFonts w:ascii="仿宋" w:eastAsia="仿宋" w:hAnsi="仿宋" w:cs="宋体" w:hint="eastAsia"/>
          <w:bCs/>
          <w:kern w:val="0"/>
          <w:sz w:val="24"/>
          <w:szCs w:val="24"/>
        </w:rPr>
        <w:t>立项数/2</w:t>
      </w:r>
    </w:p>
    <w:p w:rsidR="00B5129D" w:rsidRDefault="00B5129D">
      <w:pPr>
        <w:widowControl/>
        <w:spacing w:line="276" w:lineRule="auto"/>
        <w:jc w:val="center"/>
        <w:rPr>
          <w:rFonts w:ascii="仿宋" w:eastAsia="仿宋" w:hAnsi="仿宋" w:cs="宋体"/>
          <w:b/>
          <w:kern w:val="0"/>
          <w:sz w:val="28"/>
        </w:rPr>
      </w:pPr>
    </w:p>
    <w:p w:rsidR="00B5129D" w:rsidRDefault="00B5129D">
      <w:pPr>
        <w:widowControl/>
        <w:spacing w:line="276" w:lineRule="auto"/>
        <w:jc w:val="center"/>
        <w:rPr>
          <w:rFonts w:ascii="仿宋" w:eastAsia="仿宋" w:hAnsi="仿宋" w:cs="宋体"/>
          <w:b/>
          <w:kern w:val="0"/>
          <w:sz w:val="28"/>
        </w:rPr>
        <w:sectPr w:rsidR="00B5129D">
          <w:footnotePr>
            <w:numFmt w:val="decimalEnclosedCircleChinese"/>
          </w:footnote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129D" w:rsidRDefault="00B5129D">
      <w:pPr>
        <w:spacing w:line="276" w:lineRule="auto"/>
        <w:rPr>
          <w:rFonts w:ascii="仿宋" w:eastAsia="仿宋" w:hAnsi="仿宋"/>
          <w:sz w:val="24"/>
        </w:rPr>
        <w:sectPr w:rsidR="00B5129D">
          <w:footnotePr>
            <w:numFmt w:val="decimalEnclosedCircleChinese"/>
          </w:footnotePr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129D" w:rsidRDefault="00B94CD6">
      <w:pPr>
        <w:spacing w:line="276" w:lineRule="auto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附件2：</w:t>
      </w:r>
    </w:p>
    <w:p w:rsidR="00B5129D" w:rsidRDefault="00B94CD6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北京市教育科学规划课题评审标准</w:t>
      </w:r>
    </w:p>
    <w:tbl>
      <w:tblPr>
        <w:tblW w:w="8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76"/>
        <w:gridCol w:w="1517"/>
        <w:gridCol w:w="1701"/>
        <w:gridCol w:w="1701"/>
        <w:gridCol w:w="1582"/>
      </w:tblGrid>
      <w:tr w:rsidR="00B5129D">
        <w:trPr>
          <w:cantSplit/>
          <w:trHeight w:val="587"/>
          <w:jc w:val="center"/>
        </w:trPr>
        <w:tc>
          <w:tcPr>
            <w:tcW w:w="801" w:type="dxa"/>
            <w:vMerge w:val="restart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容</w:t>
            </w: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权重</w:t>
            </w:r>
          </w:p>
        </w:tc>
        <w:tc>
          <w:tcPr>
            <w:tcW w:w="6501" w:type="dxa"/>
            <w:gridSpan w:val="4"/>
            <w:vAlign w:val="center"/>
          </w:tcPr>
          <w:p w:rsidR="00B5129D" w:rsidRDefault="00B94CD6">
            <w:pPr>
              <w:spacing w:line="276" w:lineRule="auto"/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   审   标  准</w:t>
            </w:r>
          </w:p>
        </w:tc>
      </w:tr>
      <w:tr w:rsidR="00B5129D">
        <w:trPr>
          <w:cantSplit/>
          <w:trHeight w:val="738"/>
          <w:jc w:val="center"/>
        </w:trPr>
        <w:tc>
          <w:tcPr>
            <w:tcW w:w="801" w:type="dxa"/>
            <w:vMerge/>
            <w:vAlign w:val="center"/>
          </w:tcPr>
          <w:p w:rsidR="00B5129D" w:rsidRDefault="00B5129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A级</w:t>
            </w:r>
          </w:p>
          <w:p w:rsidR="00B5129D" w:rsidRDefault="00B94CD6">
            <w:pPr>
              <w:spacing w:line="276" w:lineRule="auto"/>
              <w:ind w:leftChars="-40" w:left="-8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（90-100分）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B级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（75--89分）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C级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（60--74分）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D级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（0-59分）</w:t>
            </w:r>
          </w:p>
        </w:tc>
      </w:tr>
      <w:tr w:rsidR="00B5129D">
        <w:trPr>
          <w:trHeight w:val="1384"/>
          <w:jc w:val="center"/>
        </w:trPr>
        <w:tc>
          <w:tcPr>
            <w:tcW w:w="8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题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义</w:t>
            </w: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有重要创新性或应用性。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有比较重要的创新性或应用性。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创新性或应用性一般。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基本属于重复性工作。</w:t>
            </w:r>
          </w:p>
        </w:tc>
      </w:tr>
      <w:tr w:rsidR="00B5129D">
        <w:trPr>
          <w:trHeight w:val="1894"/>
          <w:jc w:val="center"/>
        </w:trPr>
        <w:tc>
          <w:tcPr>
            <w:tcW w:w="8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究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础</w:t>
            </w:r>
            <w:proofErr w:type="gramEnd"/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0.15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已有相关成果丰富，熟悉研究现状，所列参考文献具有代表性。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已有比较丰富的相关成果丰富，比较熟悉研究现状，所列参考文献比较有代表性。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已有一般相关成果，一般了解研究现状，所列参考文献有一定代表性。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没有相关成果，不了解研究现状，所列参考文献没有代表性。</w:t>
            </w:r>
          </w:p>
        </w:tc>
      </w:tr>
      <w:tr w:rsidR="00B5129D">
        <w:trPr>
          <w:trHeight w:val="1502"/>
          <w:jc w:val="center"/>
        </w:trPr>
        <w:tc>
          <w:tcPr>
            <w:tcW w:w="8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题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0.4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目标明确，内容充实，思路清晰。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目标比较明确，内容比较充实，思路比较清晰。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目标基本明确，内容基本充实，思路基本清晰。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目标不够明确，内容空泛，思路模糊。</w:t>
            </w:r>
          </w:p>
        </w:tc>
      </w:tr>
      <w:tr w:rsidR="00B5129D">
        <w:trPr>
          <w:trHeight w:val="1394"/>
          <w:jc w:val="center"/>
        </w:trPr>
        <w:tc>
          <w:tcPr>
            <w:tcW w:w="8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究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</w:t>
            </w: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0.15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方法适切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方法比较适切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方法基本适切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方法不当</w:t>
            </w:r>
          </w:p>
        </w:tc>
      </w:tr>
      <w:tr w:rsidR="00B5129D">
        <w:trPr>
          <w:trHeight w:val="1384"/>
          <w:jc w:val="center"/>
        </w:trPr>
        <w:tc>
          <w:tcPr>
            <w:tcW w:w="8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究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</w:p>
        </w:tc>
        <w:tc>
          <w:tcPr>
            <w:tcW w:w="876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517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完全具备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比较具备</w:t>
            </w:r>
          </w:p>
        </w:tc>
        <w:tc>
          <w:tcPr>
            <w:tcW w:w="1701" w:type="dxa"/>
            <w:vAlign w:val="center"/>
          </w:tcPr>
          <w:p w:rsidR="00B5129D" w:rsidRDefault="00B94CD6">
            <w:pPr>
              <w:spacing w:line="276" w:lineRule="auto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一般条件</w:t>
            </w:r>
          </w:p>
        </w:tc>
        <w:tc>
          <w:tcPr>
            <w:tcW w:w="1582" w:type="dxa"/>
            <w:vAlign w:val="center"/>
          </w:tcPr>
          <w:p w:rsidR="00B5129D" w:rsidRDefault="00B94CD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不具备</w:t>
            </w:r>
          </w:p>
        </w:tc>
      </w:tr>
    </w:tbl>
    <w:p w:rsidR="00B5129D" w:rsidRDefault="00B5129D">
      <w:pPr>
        <w:spacing w:line="276" w:lineRule="auto"/>
        <w:jc w:val="center"/>
        <w:rPr>
          <w:rFonts w:ascii="仿宋" w:eastAsia="仿宋" w:hAnsi="仿宋"/>
          <w:sz w:val="32"/>
          <w:szCs w:val="32"/>
        </w:rPr>
      </w:pPr>
    </w:p>
    <w:p w:rsidR="00B5129D" w:rsidRDefault="00B94CD6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B5129D" w:rsidRDefault="00B94CD6">
      <w:pPr>
        <w:spacing w:line="276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 xml:space="preserve">附件3： </w:t>
      </w:r>
    </w:p>
    <w:p w:rsidR="00B5129D" w:rsidRDefault="00B94CD6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北京市教育科学“十四五”规划2021年度</w:t>
      </w:r>
    </w:p>
    <w:p w:rsidR="00B5129D" w:rsidRDefault="00B94CD6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各区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一般课题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申报汇总表</w:t>
      </w:r>
    </w:p>
    <w:tbl>
      <w:tblPr>
        <w:tblW w:w="8897" w:type="dxa"/>
        <w:jc w:val="center"/>
        <w:tblLook w:val="04A0" w:firstRow="1" w:lastRow="0" w:firstColumn="1" w:lastColumn="0" w:noHBand="0" w:noVBand="1"/>
      </w:tblPr>
      <w:tblGrid>
        <w:gridCol w:w="675"/>
        <w:gridCol w:w="1310"/>
        <w:gridCol w:w="1275"/>
        <w:gridCol w:w="1243"/>
        <w:gridCol w:w="992"/>
        <w:gridCol w:w="1130"/>
        <w:gridCol w:w="1138"/>
        <w:gridCol w:w="1134"/>
      </w:tblGrid>
      <w:tr w:rsidR="00BC283C" w:rsidRPr="00BC283C" w:rsidTr="00BC283C">
        <w:trPr>
          <w:trHeight w:val="525"/>
          <w:jc w:val="center"/>
        </w:trPr>
        <w:tc>
          <w:tcPr>
            <w:tcW w:w="889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283C" w:rsidRPr="00BC283C" w:rsidRDefault="00BC283C" w:rsidP="0027484B">
            <w:pPr>
              <w:spacing w:line="276" w:lineRule="auto"/>
              <w:rPr>
                <w:rFonts w:ascii="仿宋" w:eastAsia="仿宋" w:hAnsi="仿宋"/>
                <w:sz w:val="28"/>
              </w:rPr>
            </w:pPr>
            <w:r w:rsidRPr="00BC283C">
              <w:rPr>
                <w:rFonts w:ascii="仿宋" w:eastAsia="仿宋" w:hAnsi="仿宋" w:hint="eastAsia"/>
                <w:sz w:val="28"/>
                <w:u w:val="single"/>
              </w:rPr>
              <w:t xml:space="preserve"> </w:t>
            </w:r>
            <w:r w:rsidRPr="00BC283C"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u w:val="single"/>
              </w:rPr>
              <w:t xml:space="preserve">  </w:t>
            </w:r>
            <w:r w:rsidRPr="00BC283C">
              <w:rPr>
                <w:rFonts w:ascii="仿宋" w:eastAsia="仿宋" w:hAnsi="仿宋"/>
                <w:sz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区（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加盖区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管理机构公章）</w:t>
            </w:r>
          </w:p>
        </w:tc>
      </w:tr>
      <w:tr w:rsidR="00BC283C" w:rsidRPr="00BC283C" w:rsidTr="00BC283C">
        <w:trPr>
          <w:trHeight w:val="63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电子信箱</w:t>
            </w:r>
          </w:p>
        </w:tc>
      </w:tr>
      <w:tr w:rsidR="00BC283C" w:rsidRPr="00BC283C" w:rsidTr="0027484B">
        <w:trPr>
          <w:trHeight w:val="491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C283C" w:rsidRPr="00BC283C" w:rsidTr="0027484B">
        <w:trPr>
          <w:trHeight w:val="5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3C" w:rsidRPr="00BC283C" w:rsidRDefault="00BC283C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C28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7484B" w:rsidRPr="00BC283C" w:rsidTr="0027484B">
        <w:trPr>
          <w:trHeight w:val="5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7484B" w:rsidRPr="00BC283C" w:rsidTr="0027484B">
        <w:trPr>
          <w:trHeight w:val="5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7484B" w:rsidRPr="00BC283C" w:rsidTr="0027484B">
        <w:trPr>
          <w:trHeight w:val="5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84B" w:rsidRPr="00BC283C" w:rsidRDefault="0027484B" w:rsidP="00BC28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27484B" w:rsidRDefault="0027484B" w:rsidP="0027484B">
      <w:pPr>
        <w:spacing w:line="276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注：从北京市教育科学规划课题申报系统导出的“一般课题汇总表”</w:t>
      </w:r>
    </w:p>
    <w:p w:rsidR="0027484B" w:rsidRDefault="0027484B" w:rsidP="0027484B">
      <w:pPr>
        <w:spacing w:line="276" w:lineRule="auto"/>
        <w:rPr>
          <w:rFonts w:ascii="仿宋" w:eastAsia="仿宋" w:hAnsi="仿宋"/>
          <w:sz w:val="28"/>
        </w:rPr>
      </w:pPr>
    </w:p>
    <w:p w:rsidR="0000358D" w:rsidRDefault="0000358D" w:rsidP="0027484B">
      <w:pPr>
        <w:spacing w:line="276" w:lineRule="auto"/>
        <w:rPr>
          <w:rFonts w:ascii="仿宋" w:eastAsia="仿宋" w:hAnsi="仿宋"/>
          <w:sz w:val="28"/>
        </w:rPr>
      </w:pPr>
      <w:bookmarkStart w:id="0" w:name="_GoBack"/>
      <w:bookmarkEnd w:id="0"/>
    </w:p>
    <w:p w:rsidR="0000358D" w:rsidRDefault="0000358D" w:rsidP="0000358D">
      <w:pPr>
        <w:spacing w:line="276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4</w:t>
      </w:r>
      <w:r>
        <w:rPr>
          <w:rFonts w:ascii="仿宋" w:eastAsia="仿宋" w:hAnsi="仿宋" w:hint="eastAsia"/>
          <w:sz w:val="28"/>
        </w:rPr>
        <w:t xml:space="preserve">： </w:t>
      </w:r>
    </w:p>
    <w:p w:rsidR="00B5129D" w:rsidRPr="0000358D" w:rsidRDefault="00B94CD6" w:rsidP="0000358D">
      <w:pPr>
        <w:spacing w:line="276" w:lineRule="auto"/>
        <w:jc w:val="center"/>
        <w:rPr>
          <w:rFonts w:ascii="仿宋" w:eastAsia="仿宋" w:hAnsi="仿宋"/>
          <w:b/>
          <w:sz w:val="32"/>
          <w:szCs w:val="32"/>
        </w:rPr>
      </w:pPr>
      <w:r w:rsidRPr="0000358D">
        <w:rPr>
          <w:rFonts w:ascii="仿宋" w:eastAsia="仿宋" w:hAnsi="仿宋" w:hint="eastAsia"/>
          <w:b/>
          <w:sz w:val="32"/>
          <w:szCs w:val="32"/>
        </w:rPr>
        <w:t>各区遴选</w:t>
      </w:r>
      <w:proofErr w:type="gramStart"/>
      <w:r w:rsidRPr="0000358D">
        <w:rPr>
          <w:rFonts w:ascii="仿宋" w:eastAsia="仿宋" w:hAnsi="仿宋" w:hint="eastAsia"/>
          <w:b/>
          <w:sz w:val="32"/>
          <w:szCs w:val="32"/>
        </w:rPr>
        <w:t>一般课题</w:t>
      </w:r>
      <w:proofErr w:type="gramEnd"/>
      <w:r w:rsidRPr="0000358D">
        <w:rPr>
          <w:rFonts w:ascii="仿宋" w:eastAsia="仿宋" w:hAnsi="仿宋" w:hint="eastAsia"/>
          <w:b/>
          <w:sz w:val="32"/>
          <w:szCs w:val="32"/>
        </w:rPr>
        <w:t>的相关统计数据表</w:t>
      </w:r>
    </w:p>
    <w:p w:rsidR="00B5129D" w:rsidRDefault="00B94CD6" w:rsidP="0027484B">
      <w:pPr>
        <w:spacing w:line="276" w:lineRule="auto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/>
          <w:sz w:val="28"/>
          <w:u w:val="single"/>
        </w:rPr>
        <w:t xml:space="preserve">          </w:t>
      </w:r>
      <w:r w:rsidRPr="00BC283C">
        <w:rPr>
          <w:rFonts w:ascii="仿宋" w:eastAsia="仿宋" w:hAnsi="仿宋" w:hint="eastAsia"/>
          <w:sz w:val="28"/>
        </w:rPr>
        <w:t>区</w:t>
      </w:r>
      <w:r>
        <w:rPr>
          <w:rFonts w:ascii="仿宋" w:eastAsia="仿宋" w:hAnsi="仿宋" w:hint="eastAsia"/>
          <w:sz w:val="28"/>
        </w:rPr>
        <w:t>（</w:t>
      </w:r>
      <w:proofErr w:type="gramStart"/>
      <w:r>
        <w:rPr>
          <w:rFonts w:ascii="仿宋" w:eastAsia="仿宋" w:hAnsi="仿宋" w:hint="eastAsia"/>
          <w:sz w:val="28"/>
        </w:rPr>
        <w:t>加盖区</w:t>
      </w:r>
      <w:proofErr w:type="gramEnd"/>
      <w:r>
        <w:rPr>
          <w:rFonts w:ascii="仿宋" w:eastAsia="仿宋" w:hAnsi="仿宋" w:hint="eastAsia"/>
          <w:sz w:val="28"/>
        </w:rPr>
        <w:t>管理机构公章）</w:t>
      </w:r>
    </w:p>
    <w:tbl>
      <w:tblPr>
        <w:tblW w:w="852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43"/>
        <w:gridCol w:w="1843"/>
        <w:gridCol w:w="1842"/>
      </w:tblGrid>
      <w:tr w:rsidR="00B5129D">
        <w:trPr>
          <w:trHeight w:val="390"/>
        </w:trPr>
        <w:tc>
          <w:tcPr>
            <w:tcW w:w="2994" w:type="dxa"/>
            <w:shd w:val="clear" w:color="auto" w:fill="auto"/>
            <w:vAlign w:val="center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129D" w:rsidRDefault="00B94CD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申报情况</w:t>
            </w:r>
          </w:p>
        </w:tc>
        <w:tc>
          <w:tcPr>
            <w:tcW w:w="1843" w:type="dxa"/>
            <w:vAlign w:val="center"/>
          </w:tcPr>
          <w:p w:rsidR="00B5129D" w:rsidRDefault="00B94CD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推荐情况</w:t>
            </w:r>
          </w:p>
        </w:tc>
        <w:tc>
          <w:tcPr>
            <w:tcW w:w="1842" w:type="dxa"/>
            <w:vAlign w:val="center"/>
          </w:tcPr>
          <w:p w:rsidR="00B5129D" w:rsidRDefault="00B94CD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5129D">
        <w:trPr>
          <w:trHeight w:val="390"/>
        </w:trPr>
        <w:tc>
          <w:tcPr>
            <w:tcW w:w="2994" w:type="dxa"/>
            <w:shd w:val="clear" w:color="auto" w:fill="auto"/>
            <w:vAlign w:val="center"/>
          </w:tcPr>
          <w:p w:rsidR="00B5129D" w:rsidRDefault="00B94CD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申报学校数</w:t>
            </w:r>
          </w:p>
        </w:tc>
        <w:tc>
          <w:tcPr>
            <w:tcW w:w="1843" w:type="dxa"/>
            <w:vAlign w:val="center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5129D">
        <w:trPr>
          <w:trHeight w:val="359"/>
        </w:trPr>
        <w:tc>
          <w:tcPr>
            <w:tcW w:w="2994" w:type="dxa"/>
            <w:shd w:val="clear" w:color="auto" w:fill="auto"/>
            <w:vAlign w:val="center"/>
          </w:tcPr>
          <w:p w:rsidR="00B5129D" w:rsidRDefault="00B94CD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申报课题数</w:t>
            </w:r>
          </w:p>
        </w:tc>
        <w:tc>
          <w:tcPr>
            <w:tcW w:w="1843" w:type="dxa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129D" w:rsidRDefault="00B5129D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</w:tr>
    </w:tbl>
    <w:p w:rsidR="00B5129D" w:rsidRDefault="00B94CD6">
      <w:pPr>
        <w:spacing w:line="276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</w:t>
      </w:r>
      <w:r>
        <w:rPr>
          <w:rFonts w:ascii="仿宋" w:eastAsia="仿宋" w:hAnsi="仿宋"/>
          <w:sz w:val="28"/>
        </w:rPr>
        <w:t>.</w:t>
      </w:r>
      <w:r>
        <w:rPr>
          <w:rFonts w:ascii="仿宋" w:eastAsia="仿宋" w:hAnsi="仿宋" w:hint="eastAsia"/>
          <w:sz w:val="28"/>
        </w:rPr>
        <w:t>申报情况是指各区中小学教师申报</w:t>
      </w:r>
      <w:proofErr w:type="gramStart"/>
      <w:r>
        <w:rPr>
          <w:rFonts w:ascii="仿宋" w:eastAsia="仿宋" w:hAnsi="仿宋" w:hint="eastAsia"/>
          <w:sz w:val="28"/>
        </w:rPr>
        <w:t>一般课题</w:t>
      </w:r>
      <w:proofErr w:type="gramEnd"/>
      <w:r>
        <w:rPr>
          <w:rFonts w:ascii="仿宋" w:eastAsia="仿宋" w:hAnsi="仿宋" w:hint="eastAsia"/>
          <w:sz w:val="28"/>
        </w:rPr>
        <w:t>的原始数据；</w:t>
      </w:r>
    </w:p>
    <w:p w:rsidR="00B5129D" w:rsidRDefault="00B94CD6">
      <w:pPr>
        <w:spacing w:line="276" w:lineRule="auto"/>
        <w:ind w:firstLineChars="405" w:firstLine="113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>.</w:t>
      </w:r>
      <w:r>
        <w:rPr>
          <w:rFonts w:ascii="仿宋" w:eastAsia="仿宋" w:hAnsi="仿宋" w:hint="eastAsia"/>
          <w:sz w:val="28"/>
        </w:rPr>
        <w:t>推荐情况是指各区经过遴选实际报送的相关数据。</w:t>
      </w:r>
    </w:p>
    <w:sectPr w:rsidR="00B5129D">
      <w:footerReference w:type="default" r:id="rId8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5E" w:rsidRDefault="00BE025E">
      <w:r>
        <w:separator/>
      </w:r>
    </w:p>
  </w:endnote>
  <w:endnote w:type="continuationSeparator" w:id="0">
    <w:p w:rsidR="00BE025E" w:rsidRDefault="00BE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9D" w:rsidRDefault="00B94CD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E7A" w:rsidRPr="00F32E7A">
      <w:rPr>
        <w:noProof/>
        <w:lang w:val="zh-CN"/>
      </w:rPr>
      <w:t>4</w:t>
    </w:r>
    <w:r>
      <w:rPr>
        <w:lang w:val="zh-CN"/>
      </w:rPr>
      <w:fldChar w:fldCharType="end"/>
    </w:r>
  </w:p>
  <w:p w:rsidR="00B5129D" w:rsidRDefault="00B512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5E" w:rsidRDefault="00BE025E">
      <w:r>
        <w:separator/>
      </w:r>
    </w:p>
  </w:footnote>
  <w:footnote w:type="continuationSeparator" w:id="0">
    <w:p w:rsidR="00BE025E" w:rsidRDefault="00BE0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21"/>
    <w:rsid w:val="00000A1A"/>
    <w:rsid w:val="0000358D"/>
    <w:rsid w:val="00004AB5"/>
    <w:rsid w:val="000257B9"/>
    <w:rsid w:val="00051BD8"/>
    <w:rsid w:val="000A5F02"/>
    <w:rsid w:val="000B1E6F"/>
    <w:rsid w:val="00115793"/>
    <w:rsid w:val="001218A7"/>
    <w:rsid w:val="00125587"/>
    <w:rsid w:val="00133DF2"/>
    <w:rsid w:val="001347A7"/>
    <w:rsid w:val="00140F1E"/>
    <w:rsid w:val="00161AD2"/>
    <w:rsid w:val="0016658A"/>
    <w:rsid w:val="00171D94"/>
    <w:rsid w:val="00172789"/>
    <w:rsid w:val="00175A55"/>
    <w:rsid w:val="00196AFE"/>
    <w:rsid w:val="001A6626"/>
    <w:rsid w:val="001C056A"/>
    <w:rsid w:val="001C1923"/>
    <w:rsid w:val="001F3F8B"/>
    <w:rsid w:val="00215A6B"/>
    <w:rsid w:val="00215D36"/>
    <w:rsid w:val="00216D71"/>
    <w:rsid w:val="002456AA"/>
    <w:rsid w:val="00255641"/>
    <w:rsid w:val="00255AD2"/>
    <w:rsid w:val="0027484B"/>
    <w:rsid w:val="002948FF"/>
    <w:rsid w:val="00297AEA"/>
    <w:rsid w:val="002A259B"/>
    <w:rsid w:val="002A795F"/>
    <w:rsid w:val="002C593E"/>
    <w:rsid w:val="002C74CE"/>
    <w:rsid w:val="002C7573"/>
    <w:rsid w:val="002D2DE9"/>
    <w:rsid w:val="002F48B9"/>
    <w:rsid w:val="00335E79"/>
    <w:rsid w:val="0034596D"/>
    <w:rsid w:val="00351CAD"/>
    <w:rsid w:val="00366E0C"/>
    <w:rsid w:val="00373F16"/>
    <w:rsid w:val="00375237"/>
    <w:rsid w:val="0038763F"/>
    <w:rsid w:val="00396C5A"/>
    <w:rsid w:val="003A78E4"/>
    <w:rsid w:val="003B19C9"/>
    <w:rsid w:val="003C75CE"/>
    <w:rsid w:val="003D034F"/>
    <w:rsid w:val="0040383D"/>
    <w:rsid w:val="004119F3"/>
    <w:rsid w:val="004139D6"/>
    <w:rsid w:val="004506B8"/>
    <w:rsid w:val="004526A7"/>
    <w:rsid w:val="00452BDE"/>
    <w:rsid w:val="00460E98"/>
    <w:rsid w:val="0046776B"/>
    <w:rsid w:val="00473137"/>
    <w:rsid w:val="00482C62"/>
    <w:rsid w:val="0049346C"/>
    <w:rsid w:val="004B6999"/>
    <w:rsid w:val="004B6A7E"/>
    <w:rsid w:val="004C5A8A"/>
    <w:rsid w:val="004E550A"/>
    <w:rsid w:val="004E6676"/>
    <w:rsid w:val="00523059"/>
    <w:rsid w:val="00524946"/>
    <w:rsid w:val="00530E4F"/>
    <w:rsid w:val="005473CD"/>
    <w:rsid w:val="00553D11"/>
    <w:rsid w:val="00566482"/>
    <w:rsid w:val="0056661D"/>
    <w:rsid w:val="00566ADA"/>
    <w:rsid w:val="0057098D"/>
    <w:rsid w:val="00571A45"/>
    <w:rsid w:val="00581468"/>
    <w:rsid w:val="005818CF"/>
    <w:rsid w:val="00597C6D"/>
    <w:rsid w:val="005A5DDF"/>
    <w:rsid w:val="005D55A5"/>
    <w:rsid w:val="005F513F"/>
    <w:rsid w:val="00601F9F"/>
    <w:rsid w:val="006037B7"/>
    <w:rsid w:val="006116F2"/>
    <w:rsid w:val="00630AFB"/>
    <w:rsid w:val="006743AF"/>
    <w:rsid w:val="00697718"/>
    <w:rsid w:val="006B3F81"/>
    <w:rsid w:val="006C3E21"/>
    <w:rsid w:val="006C78BA"/>
    <w:rsid w:val="006D0FCA"/>
    <w:rsid w:val="006E1DA2"/>
    <w:rsid w:val="006F298B"/>
    <w:rsid w:val="00704C04"/>
    <w:rsid w:val="00704F67"/>
    <w:rsid w:val="007050AB"/>
    <w:rsid w:val="007145CC"/>
    <w:rsid w:val="007175A3"/>
    <w:rsid w:val="007330CA"/>
    <w:rsid w:val="007612A6"/>
    <w:rsid w:val="00762CC7"/>
    <w:rsid w:val="00764FA6"/>
    <w:rsid w:val="00766403"/>
    <w:rsid w:val="00773073"/>
    <w:rsid w:val="00794CC9"/>
    <w:rsid w:val="007A1205"/>
    <w:rsid w:val="007D53C7"/>
    <w:rsid w:val="007E2493"/>
    <w:rsid w:val="007E25E2"/>
    <w:rsid w:val="00806CA7"/>
    <w:rsid w:val="008220C9"/>
    <w:rsid w:val="00836E21"/>
    <w:rsid w:val="008463EA"/>
    <w:rsid w:val="00854B46"/>
    <w:rsid w:val="00860895"/>
    <w:rsid w:val="008622C2"/>
    <w:rsid w:val="00872EB2"/>
    <w:rsid w:val="008936D2"/>
    <w:rsid w:val="008A3FF6"/>
    <w:rsid w:val="008A6997"/>
    <w:rsid w:val="00904D95"/>
    <w:rsid w:val="00912A73"/>
    <w:rsid w:val="00921E8B"/>
    <w:rsid w:val="00931C24"/>
    <w:rsid w:val="0093348F"/>
    <w:rsid w:val="00941D57"/>
    <w:rsid w:val="00943B56"/>
    <w:rsid w:val="009669F8"/>
    <w:rsid w:val="00971B7B"/>
    <w:rsid w:val="009C286B"/>
    <w:rsid w:val="009D0C41"/>
    <w:rsid w:val="009D79D7"/>
    <w:rsid w:val="009F470F"/>
    <w:rsid w:val="009F4EE4"/>
    <w:rsid w:val="00A300DF"/>
    <w:rsid w:val="00A32B05"/>
    <w:rsid w:val="00A355E8"/>
    <w:rsid w:val="00A40393"/>
    <w:rsid w:val="00A41A1F"/>
    <w:rsid w:val="00A44F72"/>
    <w:rsid w:val="00A475D0"/>
    <w:rsid w:val="00A6747C"/>
    <w:rsid w:val="00A7402F"/>
    <w:rsid w:val="00A909BE"/>
    <w:rsid w:val="00AA39DB"/>
    <w:rsid w:val="00AB4FDA"/>
    <w:rsid w:val="00AD083E"/>
    <w:rsid w:val="00AD64E8"/>
    <w:rsid w:val="00AF2123"/>
    <w:rsid w:val="00AF5244"/>
    <w:rsid w:val="00AF63C3"/>
    <w:rsid w:val="00B05B5C"/>
    <w:rsid w:val="00B12694"/>
    <w:rsid w:val="00B23EF3"/>
    <w:rsid w:val="00B30E7D"/>
    <w:rsid w:val="00B315F6"/>
    <w:rsid w:val="00B44F4E"/>
    <w:rsid w:val="00B46DFE"/>
    <w:rsid w:val="00B5129D"/>
    <w:rsid w:val="00B728DA"/>
    <w:rsid w:val="00B91A8A"/>
    <w:rsid w:val="00B94CD6"/>
    <w:rsid w:val="00BB6C85"/>
    <w:rsid w:val="00BC283C"/>
    <w:rsid w:val="00BC2E60"/>
    <w:rsid w:val="00BC61E6"/>
    <w:rsid w:val="00BD0A7B"/>
    <w:rsid w:val="00BE025E"/>
    <w:rsid w:val="00BE02EE"/>
    <w:rsid w:val="00BF37CF"/>
    <w:rsid w:val="00C068BF"/>
    <w:rsid w:val="00C3014B"/>
    <w:rsid w:val="00C4275E"/>
    <w:rsid w:val="00C4438F"/>
    <w:rsid w:val="00C62E63"/>
    <w:rsid w:val="00C7280E"/>
    <w:rsid w:val="00C74464"/>
    <w:rsid w:val="00C7484A"/>
    <w:rsid w:val="00C91DBF"/>
    <w:rsid w:val="00C93E66"/>
    <w:rsid w:val="00CA23AE"/>
    <w:rsid w:val="00CB67FD"/>
    <w:rsid w:val="00CC0A3F"/>
    <w:rsid w:val="00CD1F61"/>
    <w:rsid w:val="00CE7BBF"/>
    <w:rsid w:val="00D05A3C"/>
    <w:rsid w:val="00D10EB0"/>
    <w:rsid w:val="00D11FB1"/>
    <w:rsid w:val="00D145CB"/>
    <w:rsid w:val="00D23F0C"/>
    <w:rsid w:val="00D26CB2"/>
    <w:rsid w:val="00D35CC3"/>
    <w:rsid w:val="00D47329"/>
    <w:rsid w:val="00D61FEC"/>
    <w:rsid w:val="00D76221"/>
    <w:rsid w:val="00D81342"/>
    <w:rsid w:val="00DA58EE"/>
    <w:rsid w:val="00DC72C2"/>
    <w:rsid w:val="00DE3534"/>
    <w:rsid w:val="00E00A53"/>
    <w:rsid w:val="00E11FA0"/>
    <w:rsid w:val="00E1499C"/>
    <w:rsid w:val="00E27715"/>
    <w:rsid w:val="00E335B9"/>
    <w:rsid w:val="00E6160A"/>
    <w:rsid w:val="00EA4AC3"/>
    <w:rsid w:val="00EB72BE"/>
    <w:rsid w:val="00EE4205"/>
    <w:rsid w:val="00EE4C67"/>
    <w:rsid w:val="00EF7D52"/>
    <w:rsid w:val="00F053E3"/>
    <w:rsid w:val="00F12692"/>
    <w:rsid w:val="00F210B9"/>
    <w:rsid w:val="00F229A4"/>
    <w:rsid w:val="00F32E7A"/>
    <w:rsid w:val="00F511BB"/>
    <w:rsid w:val="00F54AF5"/>
    <w:rsid w:val="00F638DE"/>
    <w:rsid w:val="00F63D17"/>
    <w:rsid w:val="00F661D8"/>
    <w:rsid w:val="00F732DC"/>
    <w:rsid w:val="00F83101"/>
    <w:rsid w:val="00F869D3"/>
    <w:rsid w:val="00F87F5F"/>
    <w:rsid w:val="00FD56FA"/>
    <w:rsid w:val="00FE4F92"/>
    <w:rsid w:val="00FE566B"/>
    <w:rsid w:val="00FF25D3"/>
    <w:rsid w:val="00FF5D77"/>
    <w:rsid w:val="020C5992"/>
    <w:rsid w:val="0FA500B5"/>
    <w:rsid w:val="18031D32"/>
    <w:rsid w:val="19C4BFA1"/>
    <w:rsid w:val="20BE2A0B"/>
    <w:rsid w:val="370A8104"/>
    <w:rsid w:val="43D63D0A"/>
    <w:rsid w:val="481467C1"/>
    <w:rsid w:val="4A563EFD"/>
    <w:rsid w:val="6925072A"/>
    <w:rsid w:val="707E4E62"/>
    <w:rsid w:val="72E61CF6"/>
    <w:rsid w:val="764C4013"/>
    <w:rsid w:val="78FDC6AA"/>
    <w:rsid w:val="7B18F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452F7"/>
  <w15:docId w15:val="{0A6FC7C8-4000-4412-9AF8-46386936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1"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B9B1C-87FA-438C-A03A-E225642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郑兰琴</dc:creator>
  <cp:lastModifiedBy>Administrator</cp:lastModifiedBy>
  <cp:revision>3</cp:revision>
  <cp:lastPrinted>2021-01-12T00:26:00Z</cp:lastPrinted>
  <dcterms:created xsi:type="dcterms:W3CDTF">2021-01-12T00:11:00Z</dcterms:created>
  <dcterms:modified xsi:type="dcterms:W3CDTF">2021-01-12T00:41:00Z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