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5454" w:rsidRDefault="00C25454">
      <w:pPr>
        <w:pStyle w:val="a9"/>
        <w:spacing w:line="520" w:lineRule="exact"/>
        <w:jc w:val="center"/>
        <w:rPr>
          <w:rFonts w:ascii="小标宋" w:eastAsia="小标宋" w:hint="eastAsia"/>
          <w:b/>
          <w:sz w:val="36"/>
        </w:rPr>
      </w:pPr>
    </w:p>
    <w:p w:rsidR="00C25454" w:rsidRDefault="00C25454">
      <w:pPr>
        <w:pStyle w:val="a9"/>
        <w:spacing w:line="520" w:lineRule="exact"/>
        <w:jc w:val="center"/>
        <w:rPr>
          <w:rFonts w:ascii="小标宋" w:eastAsia="小标宋"/>
          <w:b/>
          <w:sz w:val="36"/>
        </w:rPr>
      </w:pPr>
    </w:p>
    <w:p w:rsidR="00C25454" w:rsidRDefault="00C25454">
      <w:pPr>
        <w:pStyle w:val="a9"/>
        <w:spacing w:line="520" w:lineRule="exact"/>
        <w:jc w:val="center"/>
        <w:rPr>
          <w:rFonts w:ascii="小标宋" w:eastAsia="小标宋"/>
          <w:b/>
          <w:sz w:val="36"/>
        </w:rPr>
      </w:pPr>
    </w:p>
    <w:p w:rsidR="00C25454" w:rsidRDefault="00C25454">
      <w:pPr>
        <w:pStyle w:val="a9"/>
        <w:spacing w:line="520" w:lineRule="exact"/>
        <w:jc w:val="center"/>
        <w:rPr>
          <w:rFonts w:ascii="仿宋_GB2312" w:eastAsia="仿宋_GB2312"/>
          <w:sz w:val="32"/>
        </w:rPr>
      </w:pPr>
    </w:p>
    <w:p w:rsidR="00C25454" w:rsidRDefault="00C25454">
      <w:pPr>
        <w:pStyle w:val="a9"/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京考中招〔2020〕</w:t>
      </w:r>
      <w:r w:rsidR="00503C03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号</w:t>
      </w:r>
    </w:p>
    <w:p w:rsidR="00C25454" w:rsidRDefault="00C25454">
      <w:pPr>
        <w:pStyle w:val="a9"/>
        <w:spacing w:line="520" w:lineRule="exact"/>
        <w:jc w:val="center"/>
        <w:rPr>
          <w:rFonts w:ascii="长城小标宋体" w:eastAsia="长城小标宋体" w:hAnsi="宋体"/>
          <w:bCs/>
          <w:sz w:val="44"/>
        </w:rPr>
      </w:pPr>
    </w:p>
    <w:p w:rsidR="00C25454" w:rsidRDefault="00C25454">
      <w:pPr>
        <w:pStyle w:val="a9"/>
        <w:spacing w:line="52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t>北京教育考试院</w:t>
      </w:r>
    </w:p>
    <w:p w:rsidR="00C25454" w:rsidRDefault="00C25454">
      <w:pPr>
        <w:pStyle w:val="a9"/>
        <w:spacing w:line="52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t>关于做好2020年学籍与户籍不在同一区</w:t>
      </w:r>
    </w:p>
    <w:p w:rsidR="00C25454" w:rsidRPr="00503C03" w:rsidRDefault="00C25454">
      <w:pPr>
        <w:pStyle w:val="a9"/>
        <w:spacing w:line="52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t>考生报考工作的通知</w:t>
      </w:r>
    </w:p>
    <w:p w:rsidR="00C25454" w:rsidRDefault="00C25454">
      <w:pPr>
        <w:pStyle w:val="a9"/>
        <w:spacing w:line="520" w:lineRule="exact"/>
        <w:jc w:val="left"/>
        <w:rPr>
          <w:rFonts w:ascii="仿宋_GB2312" w:eastAsia="仿宋_GB2312"/>
          <w:sz w:val="32"/>
        </w:rPr>
      </w:pPr>
    </w:p>
    <w:p w:rsidR="00C25454" w:rsidRDefault="00C25454">
      <w:pPr>
        <w:pStyle w:val="a9"/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各区考试中心：</w:t>
      </w:r>
    </w:p>
    <w:p w:rsidR="00C25454" w:rsidRDefault="00C25454">
      <w:pPr>
        <w:spacing w:line="560" w:lineRule="exact"/>
        <w:ind w:firstLine="7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</w:t>
      </w:r>
      <w:r>
        <w:rPr>
          <w:rFonts w:ascii="仿宋_GB2312" w:eastAsia="仿宋_GB2312" w:hint="eastAsia"/>
          <w:color w:val="000000"/>
          <w:kern w:val="0"/>
          <w:sz w:val="32"/>
        </w:rPr>
        <w:t>《北京教育考试院关于做好</w:t>
      </w:r>
      <w:r>
        <w:rPr>
          <w:rFonts w:ascii="仿宋_GB2312" w:eastAsia="仿宋_GB2312"/>
          <w:color w:val="000000"/>
          <w:kern w:val="0"/>
          <w:sz w:val="32"/>
        </w:rPr>
        <w:t>20</w:t>
      </w:r>
      <w:r>
        <w:rPr>
          <w:rFonts w:ascii="仿宋_GB2312" w:eastAsia="仿宋_GB2312" w:hint="eastAsia"/>
          <w:color w:val="000000"/>
          <w:kern w:val="0"/>
          <w:sz w:val="32"/>
        </w:rPr>
        <w:t>20年北京市高级中等学校考试招生工作的通知》（京考中招〔</w:t>
      </w:r>
      <w:r>
        <w:rPr>
          <w:rFonts w:ascii="仿宋_GB2312" w:eastAsia="仿宋_GB2312"/>
          <w:color w:val="000000"/>
          <w:kern w:val="0"/>
          <w:sz w:val="32"/>
        </w:rPr>
        <w:t>20</w:t>
      </w:r>
      <w:r>
        <w:rPr>
          <w:rFonts w:ascii="仿宋_GB2312" w:eastAsia="仿宋_GB2312" w:hint="eastAsia"/>
          <w:color w:val="000000"/>
          <w:kern w:val="0"/>
          <w:sz w:val="32"/>
        </w:rPr>
        <w:t>20〕1号）</w:t>
      </w:r>
      <w:r>
        <w:rPr>
          <w:rFonts w:ascii="仿宋_GB2312" w:eastAsia="仿宋_GB2312" w:hint="eastAsia"/>
          <w:sz w:val="32"/>
        </w:rPr>
        <w:t>精神，现将回户籍工作的有关事宜通知如下，请遵照执行。</w:t>
      </w:r>
    </w:p>
    <w:p w:rsidR="00C25454" w:rsidRPr="00DF4CCF" w:rsidRDefault="00C25454">
      <w:pPr>
        <w:spacing w:line="560" w:lineRule="exact"/>
        <w:ind w:firstLineChars="200" w:firstLine="643"/>
        <w:rPr>
          <w:rFonts w:ascii="黑体" w:eastAsia="黑体"/>
          <w:b/>
          <w:sz w:val="32"/>
        </w:rPr>
      </w:pPr>
      <w:r w:rsidRPr="00DF4CCF">
        <w:rPr>
          <w:rFonts w:ascii="黑体" w:eastAsia="黑体" w:hint="eastAsia"/>
          <w:b/>
          <w:sz w:val="32"/>
        </w:rPr>
        <w:t>一、回户籍报考工作</w:t>
      </w:r>
    </w:p>
    <w:p w:rsidR="00C25454" w:rsidRDefault="00C25454">
      <w:pPr>
        <w:tabs>
          <w:tab w:val="left" w:pos="5580"/>
        </w:tabs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eastAsia="仿宋_GB2312"/>
          <w:sz w:val="32"/>
          <w:szCs w:val="32"/>
        </w:rPr>
        <w:t>学</w:t>
      </w:r>
      <w:r>
        <w:rPr>
          <w:rFonts w:eastAsia="仿宋_GB2312"/>
          <w:color w:val="000000"/>
          <w:sz w:val="32"/>
          <w:szCs w:val="32"/>
        </w:rPr>
        <w:t>籍（往届生为原学籍学校所在区）和户籍不在同一区的本市户籍考生，可自愿选择在学籍或户籍所在区报考，但只能选择其中的一个。</w:t>
      </w:r>
      <w:r>
        <w:rPr>
          <w:rFonts w:ascii="仿宋_GB2312" w:eastAsia="仿宋_GB2312" w:hint="eastAsia"/>
          <w:sz w:val="32"/>
        </w:rPr>
        <w:t>考生在报考前应综合考虑各种因素，慎重选择，在规定时间内确定在学籍或户籍区报考。</w:t>
      </w:r>
    </w:p>
    <w:p w:rsidR="00C25454" w:rsidRDefault="00C25454">
      <w:pPr>
        <w:spacing w:line="560" w:lineRule="exact"/>
        <w:ind w:firstLineChars="200"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（一）考生提交申请</w:t>
      </w:r>
    </w:p>
    <w:p w:rsidR="00C25454" w:rsidRDefault="00C2545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回户籍区报考的考生须在</w:t>
      </w:r>
      <w:r w:rsidR="00C35551">
        <w:rPr>
          <w:rFonts w:ascii="仿宋_GB2312" w:eastAsia="仿宋_GB2312" w:hAnsi="华文中宋" w:hint="eastAsia"/>
          <w:sz w:val="32"/>
        </w:rPr>
        <w:t>6月</w:t>
      </w:r>
      <w:r w:rsidR="00C35551">
        <w:rPr>
          <w:rFonts w:ascii="仿宋_GB2312" w:eastAsia="仿宋_GB2312" w:hAnsi="华文中宋"/>
          <w:sz w:val="32"/>
        </w:rPr>
        <w:t>11</w:t>
      </w:r>
      <w:r>
        <w:rPr>
          <w:rFonts w:ascii="仿宋_GB2312" w:eastAsia="仿宋_GB2312" w:hAnsi="华文中宋" w:hint="eastAsia"/>
          <w:sz w:val="32"/>
        </w:rPr>
        <w:t>日前</w:t>
      </w:r>
      <w:r>
        <w:rPr>
          <w:rFonts w:ascii="仿宋_GB2312" w:eastAsia="仿宋_GB2312" w:hint="eastAsia"/>
          <w:sz w:val="32"/>
        </w:rPr>
        <w:t>向所在学校提出申请，填写《</w:t>
      </w:r>
      <w:r w:rsidR="00C35551">
        <w:rPr>
          <w:rFonts w:ascii="仿宋_GB2312" w:eastAsia="仿宋_GB2312" w:hint="eastAsia"/>
          <w:sz w:val="32"/>
        </w:rPr>
        <w:t>20</w:t>
      </w:r>
      <w:r w:rsidR="00C35551"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年北京市高级中等学校招生回户籍区报考考生申请表》（见附件，以下简称“申请表”），过期不予办理。</w:t>
      </w:r>
    </w:p>
    <w:p w:rsidR="00C25454" w:rsidRDefault="00C25454">
      <w:pPr>
        <w:spacing w:line="560" w:lineRule="exact"/>
        <w:ind w:firstLine="645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（二）学校初审上报</w:t>
      </w:r>
    </w:p>
    <w:p w:rsidR="00C25454" w:rsidRDefault="00C25454">
      <w:pPr>
        <w:pStyle w:val="a9"/>
        <w:spacing w:line="560" w:lineRule="exact"/>
        <w:ind w:firstLine="645"/>
        <w:rPr>
          <w:rFonts w:ascii="仿宋_GB2312" w:eastAsia="仿宋_GB2312"/>
          <w:sz w:val="32"/>
        </w:rPr>
      </w:pPr>
      <w:r w:rsidRPr="00C35551">
        <w:rPr>
          <w:rFonts w:ascii="仿宋_GB2312" w:eastAsia="仿宋_GB2312" w:hint="eastAsia"/>
          <w:spacing w:val="6"/>
          <w:kern w:val="0"/>
          <w:sz w:val="32"/>
          <w:fitText w:val="8160" w:id="871589635"/>
        </w:rPr>
        <w:lastRenderedPageBreak/>
        <w:t>各初中校对申请回户籍报考的考生进行资格认定后，于</w:t>
      </w:r>
      <w:r w:rsidRPr="00C35551">
        <w:rPr>
          <w:rFonts w:ascii="仿宋_GB2312" w:eastAsia="仿宋_GB2312" w:hint="eastAsia"/>
          <w:spacing w:val="-51"/>
          <w:kern w:val="0"/>
          <w:sz w:val="32"/>
          <w:fitText w:val="8160" w:id="871589635"/>
        </w:rPr>
        <w:t>6</w:t>
      </w:r>
      <w:r>
        <w:rPr>
          <w:rFonts w:ascii="仿宋_GB2312" w:eastAsia="仿宋_GB2312" w:hint="eastAsia"/>
          <w:sz w:val="32"/>
        </w:rPr>
        <w:t>月</w:t>
      </w:r>
      <w:r w:rsidR="00C35551">
        <w:rPr>
          <w:rFonts w:ascii="仿宋_GB2312" w:eastAsia="仿宋_GB2312"/>
          <w:sz w:val="32"/>
        </w:rPr>
        <w:t>11</w:t>
      </w:r>
      <w:r w:rsidR="00C35551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将申请表汇总，报本区中招办。</w:t>
      </w:r>
    </w:p>
    <w:p w:rsidR="00C25454" w:rsidRDefault="00C25454" w:rsidP="008E6AB9">
      <w:pPr>
        <w:spacing w:line="560" w:lineRule="exact"/>
        <w:ind w:firstLineChars="168" w:firstLine="538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（三）学籍区审核</w:t>
      </w:r>
    </w:p>
    <w:p w:rsidR="00C25454" w:rsidRDefault="00C25454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学籍所在区中招办对学校汇总申请表进行审核，审核同意后, 于</w:t>
      </w:r>
      <w:r>
        <w:rPr>
          <w:rFonts w:ascii="仿宋_GB2312" w:eastAsia="仿宋_GB2312" w:hAnsi="华文中宋" w:hint="eastAsia"/>
          <w:sz w:val="32"/>
        </w:rPr>
        <w:t>6月</w:t>
      </w:r>
      <w:r w:rsidR="00C35551">
        <w:rPr>
          <w:rFonts w:ascii="仿宋_GB2312" w:eastAsia="仿宋_GB2312" w:hAnsi="华文中宋"/>
          <w:sz w:val="32"/>
        </w:rPr>
        <w:t>15</w:t>
      </w:r>
      <w:r w:rsidR="00C35551">
        <w:rPr>
          <w:rFonts w:ascii="仿宋_GB2312" w:eastAsia="仿宋_GB2312" w:hAnsi="华文中宋" w:hint="eastAsia"/>
          <w:sz w:val="32"/>
        </w:rPr>
        <w:t>日</w:t>
      </w:r>
      <w:r>
        <w:rPr>
          <w:rFonts w:ascii="仿宋_GB2312" w:eastAsia="仿宋_GB2312" w:hAnsi="华文中宋" w:hint="eastAsia"/>
          <w:sz w:val="32"/>
        </w:rPr>
        <w:t>8:30-12:00</w:t>
      </w:r>
      <w:r>
        <w:rPr>
          <w:rFonts w:ascii="仿宋_GB2312" w:eastAsia="仿宋_GB2312" w:hint="eastAsia"/>
          <w:sz w:val="32"/>
        </w:rPr>
        <w:t>将回户籍区报考考生的基本信息汇总，通过中招业务信息系统办理信息交换。</w:t>
      </w:r>
    </w:p>
    <w:p w:rsidR="00C25454" w:rsidRDefault="00C25454">
      <w:pPr>
        <w:spacing w:line="560" w:lineRule="exact"/>
        <w:ind w:firstLine="645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（四）考生办理确认及报考手续</w:t>
      </w:r>
    </w:p>
    <w:p w:rsidR="00C25454" w:rsidRDefault="00C25454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回户籍区报考的考生持本人户口簿和中考报名号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</w:rPr>
        <w:t>于</w:t>
      </w:r>
      <w:r>
        <w:rPr>
          <w:rFonts w:ascii="仿宋_GB2312" w:eastAsia="仿宋_GB2312" w:hAnsi="华文中宋" w:hint="eastAsia"/>
          <w:sz w:val="32"/>
        </w:rPr>
        <w:t>6月</w:t>
      </w:r>
      <w:r w:rsidR="00C35551">
        <w:rPr>
          <w:rFonts w:ascii="仿宋_GB2312" w:eastAsia="仿宋_GB2312" w:hAnsi="华文中宋"/>
          <w:sz w:val="32"/>
        </w:rPr>
        <w:t>16</w:t>
      </w:r>
      <w:r w:rsidR="009F02C2">
        <w:rPr>
          <w:rFonts w:ascii="仿宋_GB2312" w:eastAsia="仿宋_GB2312" w:hAnsi="华文中宋" w:hint="eastAsia"/>
          <w:sz w:val="32"/>
        </w:rPr>
        <w:t>日</w:t>
      </w:r>
      <w:r>
        <w:rPr>
          <w:rFonts w:ascii="仿宋_GB2312" w:eastAsia="仿宋_GB2312" w:hAnsi="华文中宋" w:hint="eastAsia"/>
          <w:sz w:val="32"/>
        </w:rPr>
        <w:t>8</w:t>
      </w:r>
      <w:r w:rsidR="009F02C2">
        <w:rPr>
          <w:rFonts w:ascii="仿宋_GB2312" w:eastAsia="仿宋_GB2312" w:hAnsi="华文中宋" w:hint="eastAsia"/>
          <w:sz w:val="32"/>
        </w:rPr>
        <w:t>:</w:t>
      </w:r>
      <w:r>
        <w:rPr>
          <w:rFonts w:ascii="仿宋_GB2312" w:eastAsia="仿宋_GB2312" w:hAnsi="华文中宋" w:hint="eastAsia"/>
          <w:sz w:val="32"/>
        </w:rPr>
        <w:t>30-12</w:t>
      </w:r>
      <w:r w:rsidR="009F02C2">
        <w:rPr>
          <w:rFonts w:ascii="仿宋_GB2312" w:eastAsia="仿宋_GB2312" w:hAnsi="华文中宋"/>
          <w:sz w:val="32"/>
        </w:rPr>
        <w:t>:</w:t>
      </w:r>
      <w:r>
        <w:rPr>
          <w:rFonts w:ascii="仿宋_GB2312" w:eastAsia="仿宋_GB2312" w:hAnsi="华文中宋" w:hint="eastAsia"/>
          <w:sz w:val="32"/>
        </w:rPr>
        <w:t>00</w:t>
      </w:r>
      <w:r>
        <w:rPr>
          <w:rFonts w:ascii="仿宋_GB2312" w:eastAsia="仿宋_GB2312" w:hint="eastAsia"/>
          <w:sz w:val="32"/>
        </w:rPr>
        <w:t>到户籍区中招办办理登记确认手续并交纳报考费。</w:t>
      </w:r>
    </w:p>
    <w:p w:rsidR="009C6564" w:rsidRDefault="00C25454">
      <w:pPr>
        <w:spacing w:line="560" w:lineRule="exact"/>
        <w:ind w:firstLine="645"/>
        <w:rPr>
          <w:rFonts w:ascii="黑体" w:eastAsia="黑体"/>
          <w:b/>
          <w:sz w:val="32"/>
        </w:rPr>
      </w:pPr>
      <w:r w:rsidRPr="00DF4CCF">
        <w:rPr>
          <w:rFonts w:ascii="黑体" w:eastAsia="黑体" w:hint="eastAsia"/>
          <w:b/>
          <w:sz w:val="32"/>
        </w:rPr>
        <w:t>二、</w:t>
      </w:r>
      <w:r w:rsidR="009C6564">
        <w:rPr>
          <w:rFonts w:ascii="黑体" w:eastAsia="黑体" w:hint="eastAsia"/>
          <w:b/>
          <w:sz w:val="32"/>
        </w:rPr>
        <w:t>关于</w:t>
      </w:r>
      <w:r w:rsidR="009C6564">
        <w:rPr>
          <w:rFonts w:ascii="黑体" w:eastAsia="黑体"/>
          <w:b/>
          <w:sz w:val="32"/>
        </w:rPr>
        <w:t>考试</w:t>
      </w:r>
      <w:r w:rsidR="009C6564">
        <w:rPr>
          <w:rFonts w:ascii="黑体" w:eastAsia="黑体" w:hint="eastAsia"/>
          <w:b/>
          <w:sz w:val="32"/>
        </w:rPr>
        <w:t>和</w:t>
      </w:r>
      <w:r w:rsidR="009C6564">
        <w:rPr>
          <w:rFonts w:ascii="黑体" w:eastAsia="黑体"/>
          <w:b/>
          <w:sz w:val="32"/>
        </w:rPr>
        <w:t>招生</w:t>
      </w:r>
      <w:r w:rsidR="009C6564">
        <w:rPr>
          <w:rFonts w:ascii="黑体" w:eastAsia="黑体" w:hint="eastAsia"/>
          <w:b/>
          <w:sz w:val="32"/>
        </w:rPr>
        <w:t>的</w:t>
      </w:r>
      <w:r w:rsidR="009C6564">
        <w:rPr>
          <w:rFonts w:ascii="黑体" w:eastAsia="黑体"/>
          <w:b/>
          <w:sz w:val="32"/>
        </w:rPr>
        <w:t>规定</w:t>
      </w:r>
    </w:p>
    <w:p w:rsidR="009C6564" w:rsidRDefault="009C6564" w:rsidP="009C6564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（一）回户籍考生</w:t>
      </w:r>
      <w:r>
        <w:rPr>
          <w:rFonts w:ascii="仿宋_GB2312" w:eastAsia="仿宋_GB2312" w:hAnsi="Arial" w:cs="Arial" w:hint="eastAsia"/>
          <w:sz w:val="32"/>
          <w:szCs w:val="32"/>
        </w:rPr>
        <w:t>应在学籍所在区报名，并建立电子档案，参加英语听说计算机考试、</w:t>
      </w:r>
      <w:r>
        <w:rPr>
          <w:rFonts w:ascii="仿宋_GB2312" w:eastAsia="仿宋_GB2312" w:hint="eastAsia"/>
          <w:sz w:val="32"/>
        </w:rPr>
        <w:t>体检、选考</w:t>
      </w:r>
      <w:r>
        <w:rPr>
          <w:rFonts w:ascii="仿宋_GB2312" w:eastAsia="仿宋_GB2312" w:hAnsi="Arial" w:cs="Arial" w:hint="eastAsia"/>
          <w:sz w:val="32"/>
          <w:szCs w:val="32"/>
        </w:rPr>
        <w:t>和体育现场考试</w:t>
      </w:r>
      <w:r>
        <w:rPr>
          <w:rFonts w:ascii="仿宋_GB2312" w:eastAsia="仿宋_GB2312" w:hint="eastAsia"/>
          <w:sz w:val="32"/>
        </w:rPr>
        <w:t>。文化课考试和录取在户籍区进行。</w:t>
      </w:r>
    </w:p>
    <w:p w:rsidR="009C6564" w:rsidRDefault="009C6564" w:rsidP="009C656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/>
          <w:sz w:val="32"/>
        </w:rPr>
        <w:t>二）</w:t>
      </w:r>
      <w:r>
        <w:rPr>
          <w:rFonts w:ascii="仿宋_GB2312" w:eastAsia="仿宋_GB2312" w:hint="eastAsia"/>
          <w:sz w:val="32"/>
        </w:rPr>
        <w:t>回户籍报考的考生</w:t>
      </w:r>
      <w:r>
        <w:rPr>
          <w:rFonts w:eastAsia="仿宋_GB2312"/>
          <w:sz w:val="32"/>
          <w:szCs w:val="32"/>
        </w:rPr>
        <w:t>不能参加</w:t>
      </w:r>
      <w:r>
        <w:rPr>
          <w:rFonts w:eastAsia="仿宋_GB2312" w:hint="eastAsia"/>
          <w:sz w:val="32"/>
          <w:szCs w:val="32"/>
        </w:rPr>
        <w:t>校额到校和市级统筹</w:t>
      </w:r>
      <w:r>
        <w:rPr>
          <w:rFonts w:ascii="仿宋_GB2312" w:eastAsia="仿宋_GB2312" w:hAnsi="仿宋" w:hint="eastAsia"/>
          <w:sz w:val="32"/>
          <w:szCs w:val="32"/>
        </w:rPr>
        <w:t>招生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回户籍考生如参加城区学校面向全市招收特长生的招生，其学籍和户籍须同属城区或者同属于郊区。</w:t>
      </w:r>
    </w:p>
    <w:p w:rsidR="00C25454" w:rsidRPr="00DF4CCF" w:rsidRDefault="009C6564">
      <w:pPr>
        <w:spacing w:line="560" w:lineRule="exact"/>
        <w:ind w:firstLine="645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三</w:t>
      </w:r>
      <w:r>
        <w:rPr>
          <w:rFonts w:ascii="黑体" w:eastAsia="黑体"/>
          <w:b/>
          <w:sz w:val="32"/>
        </w:rPr>
        <w:t>、</w:t>
      </w:r>
      <w:r w:rsidR="00C25454" w:rsidRPr="00DF4CCF">
        <w:rPr>
          <w:rFonts w:ascii="黑体" w:eastAsia="黑体" w:hint="eastAsia"/>
          <w:b/>
          <w:sz w:val="32"/>
        </w:rPr>
        <w:t>工作要求</w:t>
      </w:r>
    </w:p>
    <w:p w:rsidR="00C25454" w:rsidRDefault="00C25454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（一）户籍区中招办须向回户籍报考考生讲解有关招生政策、考试及本区志愿填报等有关规定和要求，并向考生提供新的报名号。</w:t>
      </w:r>
    </w:p>
    <w:p w:rsidR="00C25454" w:rsidRDefault="00C25454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（二）各区和学校要以考生为本，尊重考生意愿，做好考生回户籍区报考工作。</w:t>
      </w:r>
    </w:p>
    <w:p w:rsidR="00C25454" w:rsidRDefault="00C25454">
      <w:pPr>
        <w:pStyle w:val="a9"/>
        <w:spacing w:line="560" w:lineRule="exact"/>
        <w:ind w:leftChars="343" w:left="1619" w:hangingChars="281" w:hanging="899"/>
        <w:rPr>
          <w:rFonts w:ascii="仿宋_GB2312" w:eastAsia="仿宋_GB2312"/>
          <w:sz w:val="32"/>
        </w:rPr>
      </w:pPr>
    </w:p>
    <w:p w:rsidR="00C25454" w:rsidRDefault="00C25454">
      <w:pPr>
        <w:pStyle w:val="a9"/>
        <w:spacing w:line="560" w:lineRule="exact"/>
        <w:ind w:leftChars="343" w:left="1619" w:hangingChars="281" w:hanging="899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附件：2020年北京市高级中等学校招生回户籍区报考考生申请表</w:t>
      </w:r>
    </w:p>
    <w:p w:rsidR="00C25454" w:rsidRDefault="00C25454">
      <w:pPr>
        <w:spacing w:line="560" w:lineRule="exact"/>
      </w:pPr>
    </w:p>
    <w:p w:rsidR="00C25454" w:rsidRDefault="00C25454">
      <w:pPr>
        <w:pStyle w:val="a8"/>
        <w:spacing w:line="560" w:lineRule="exact"/>
        <w:ind w:leftChars="0" w:left="0" w:firstLineChars="1750" w:firstLine="5600"/>
      </w:pPr>
    </w:p>
    <w:p w:rsidR="00C25454" w:rsidRDefault="00C25454">
      <w:pPr>
        <w:pStyle w:val="a8"/>
        <w:spacing w:line="560" w:lineRule="exact"/>
        <w:ind w:leftChars="0" w:left="0" w:firstLineChars="1750" w:firstLine="5600"/>
      </w:pPr>
    </w:p>
    <w:p w:rsidR="00C25454" w:rsidRDefault="00C25454">
      <w:pPr>
        <w:pStyle w:val="a8"/>
        <w:spacing w:line="560" w:lineRule="exact"/>
        <w:ind w:leftChars="0" w:left="0" w:firstLineChars="1750" w:firstLine="5600"/>
      </w:pPr>
    </w:p>
    <w:p w:rsidR="00C25454" w:rsidRDefault="00C25454">
      <w:pPr>
        <w:pStyle w:val="a8"/>
        <w:spacing w:line="560" w:lineRule="exact"/>
        <w:ind w:leftChars="0" w:left="0" w:firstLineChars="1750" w:firstLine="5600"/>
      </w:pPr>
      <w:r>
        <w:rPr>
          <w:rFonts w:hint="eastAsia"/>
        </w:rPr>
        <w:t>北京教育考试院</w:t>
      </w:r>
    </w:p>
    <w:p w:rsidR="00C25454" w:rsidRDefault="00C25454">
      <w:pPr>
        <w:pStyle w:val="a8"/>
        <w:spacing w:line="560" w:lineRule="exact"/>
        <w:ind w:leftChars="0" w:left="0" w:firstLineChars="1750" w:firstLine="5600"/>
        <w:rPr>
          <w:rFonts w:hint="eastAsia"/>
        </w:rPr>
      </w:pPr>
      <w:r>
        <w:rPr>
          <w:rFonts w:hint="eastAsia"/>
        </w:rPr>
        <w:t>2020年</w:t>
      </w:r>
      <w:r w:rsidR="009F02C2">
        <w:t>5</w:t>
      </w:r>
      <w:r>
        <w:rPr>
          <w:rFonts w:hint="eastAsia"/>
        </w:rPr>
        <w:t>月</w:t>
      </w:r>
      <w:r w:rsidR="00CC74C5">
        <w:t>15</w:t>
      </w:r>
      <w:r w:rsidR="00CC74C5">
        <w:rPr>
          <w:rFonts w:hint="eastAsia"/>
        </w:rPr>
        <w:t>日</w:t>
      </w:r>
    </w:p>
    <w:p w:rsidR="00C25454" w:rsidRDefault="00C25454">
      <w:pPr>
        <w:spacing w:line="560" w:lineRule="exact"/>
        <w:rPr>
          <w:rFonts w:ascii="黑体" w:eastAsia="黑体" w:hAnsi="宋体"/>
          <w:bCs/>
          <w:sz w:val="32"/>
          <w:szCs w:val="32"/>
        </w:rPr>
      </w:pPr>
    </w:p>
    <w:p w:rsidR="00C25454" w:rsidRDefault="00C25454">
      <w:pPr>
        <w:spacing w:line="560" w:lineRule="exact"/>
        <w:rPr>
          <w:rFonts w:ascii="黑体" w:eastAsia="黑体" w:hAnsi="宋体"/>
          <w:bCs/>
          <w:sz w:val="32"/>
          <w:szCs w:val="32"/>
        </w:rPr>
      </w:pPr>
    </w:p>
    <w:p w:rsidR="00C25454" w:rsidRDefault="00C25454">
      <w:pPr>
        <w:spacing w:line="560" w:lineRule="exact"/>
        <w:rPr>
          <w:rFonts w:ascii="黑体" w:eastAsia="黑体" w:hAnsi="宋体"/>
          <w:bCs/>
          <w:sz w:val="32"/>
          <w:szCs w:val="32"/>
        </w:rPr>
      </w:pPr>
    </w:p>
    <w:p w:rsidR="00C25454" w:rsidRDefault="00C25454">
      <w:pPr>
        <w:spacing w:line="560" w:lineRule="exact"/>
        <w:rPr>
          <w:rFonts w:ascii="黑体" w:eastAsia="黑体" w:hAnsi="宋体"/>
          <w:bCs/>
          <w:sz w:val="32"/>
          <w:szCs w:val="32"/>
        </w:rPr>
      </w:pPr>
      <w:bookmarkStart w:id="0" w:name="_GoBack"/>
      <w:bookmarkEnd w:id="0"/>
    </w:p>
    <w:p w:rsidR="00C25454" w:rsidRDefault="00C25454">
      <w:pPr>
        <w:spacing w:line="560" w:lineRule="exact"/>
        <w:rPr>
          <w:rFonts w:ascii="仿宋_GB2312" w:eastAsia="仿宋_GB2312" w:hAnsi="华文中宋"/>
          <w:sz w:val="32"/>
        </w:rPr>
      </w:pPr>
    </w:p>
    <w:p w:rsidR="00C25454" w:rsidRDefault="00C25454">
      <w:pPr>
        <w:spacing w:line="560" w:lineRule="exact"/>
        <w:ind w:leftChars="152" w:left="1151" w:hangingChars="260" w:hanging="832"/>
        <w:rPr>
          <w:rFonts w:ascii="仿宋_GB2312" w:eastAsia="仿宋_GB2312" w:hAnsi="华文中宋"/>
          <w:sz w:val="32"/>
        </w:rPr>
      </w:pPr>
    </w:p>
    <w:p w:rsidR="00C25454" w:rsidRDefault="00C25454">
      <w:pPr>
        <w:spacing w:line="560" w:lineRule="exact"/>
        <w:ind w:leftChars="152" w:left="1151" w:hangingChars="260" w:hanging="832"/>
        <w:rPr>
          <w:rFonts w:ascii="仿宋_GB2312" w:eastAsia="仿宋_GB2312" w:hAnsi="华文中宋"/>
          <w:sz w:val="32"/>
        </w:rPr>
      </w:pPr>
    </w:p>
    <w:p w:rsidR="009F4A19" w:rsidRDefault="009F4A19">
      <w:pPr>
        <w:spacing w:line="560" w:lineRule="exact"/>
        <w:ind w:leftChars="152" w:left="1151" w:hangingChars="260" w:hanging="832"/>
        <w:rPr>
          <w:rFonts w:ascii="仿宋_GB2312" w:eastAsia="仿宋_GB2312" w:hAnsi="华文中宋"/>
          <w:sz w:val="32"/>
        </w:rPr>
      </w:pPr>
    </w:p>
    <w:p w:rsidR="00C25454" w:rsidRDefault="00C25454">
      <w:pPr>
        <w:spacing w:line="560" w:lineRule="exact"/>
        <w:ind w:leftChars="152" w:left="1151" w:hangingChars="260" w:hanging="832"/>
        <w:rPr>
          <w:rFonts w:ascii="仿宋_GB2312" w:eastAsia="仿宋_GB2312" w:hAnsi="华文中宋"/>
          <w:sz w:val="32"/>
        </w:rPr>
      </w:pPr>
    </w:p>
    <w:p w:rsidR="00C25454" w:rsidRDefault="00C25454">
      <w:pPr>
        <w:spacing w:line="560" w:lineRule="exact"/>
        <w:ind w:leftChars="152" w:left="1151" w:hangingChars="260" w:hanging="832"/>
        <w:rPr>
          <w:rFonts w:ascii="仿宋_GB2312" w:eastAsia="仿宋_GB2312" w:hAnsi="华文中宋"/>
          <w:sz w:val="32"/>
        </w:rPr>
      </w:pPr>
    </w:p>
    <w:p w:rsidR="00C25454" w:rsidRDefault="00C25454">
      <w:pPr>
        <w:spacing w:line="560" w:lineRule="exact"/>
        <w:ind w:leftChars="152" w:left="1151" w:hangingChars="260" w:hanging="832"/>
        <w:rPr>
          <w:rFonts w:ascii="仿宋_GB2312" w:eastAsia="仿宋_GB2312" w:hAnsi="华文中宋"/>
          <w:sz w:val="32"/>
        </w:rPr>
      </w:pPr>
    </w:p>
    <w:p w:rsidR="00C25454" w:rsidRDefault="00292730">
      <w:pPr>
        <w:spacing w:line="560" w:lineRule="exact"/>
        <w:ind w:leftChars="152" w:left="1047" w:hangingChars="260" w:hanging="728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486400" cy="0"/>
                <wp:effectExtent l="0" t="0" r="0" b="0"/>
                <wp:wrapNone/>
                <wp:docPr id="3" name="直线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1031" id="直线 1030" o:spid="_x0000_s1026" style="position:absolute;left:0;text-align:lef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3.2pt" to="6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"/>
            </w:pict>
          </mc:Fallback>
        </mc:AlternateContent>
      </w:r>
      <w:r w:rsidR="00C25454">
        <w:rPr>
          <w:rFonts w:ascii="仿宋_GB2312" w:eastAsia="仿宋_GB2312" w:hAnsi="华文中宋" w:hint="eastAsia"/>
          <w:sz w:val="28"/>
          <w:szCs w:val="28"/>
        </w:rPr>
        <w:t>抄送：市教委、各区教委</w:t>
      </w:r>
    </w:p>
    <w:p w:rsidR="00C25454" w:rsidRDefault="00292730">
      <w:pPr>
        <w:spacing w:line="560" w:lineRule="exact"/>
        <w:ind w:left="1160" w:hanging="11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361FF6F" wp14:editId="6190E8FD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486400" cy="0"/>
                <wp:effectExtent l="0" t="0" r="0" b="0"/>
                <wp:wrapNone/>
                <wp:docPr id="2" name="直线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9FD7" id="直线 1031" o:spid="_x0000_s1026" style="position:absolute;left:0;text-align:lef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3.2pt" to="6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"/>
            </w:pict>
          </mc:Fallback>
        </mc:AlternateContent>
      </w:r>
      <w:r w:rsidR="00C25454">
        <w:rPr>
          <w:rFonts w:ascii="仿宋_GB2312" w:eastAsia="仿宋_GB2312" w:hAnsi="华文中宋" w:hint="eastAsia"/>
          <w:sz w:val="28"/>
          <w:szCs w:val="28"/>
        </w:rPr>
        <w:t xml:space="preserve">  </w:t>
      </w:r>
      <w:r w:rsidR="00534A56" w:rsidRPr="00534A56">
        <w:rPr>
          <w:rFonts w:ascii="仿宋_GB2312" w:eastAsia="仿宋_GB2312" w:hAnsi="华文中宋" w:hint="eastAsia"/>
          <w:sz w:val="28"/>
          <w:szCs w:val="28"/>
        </w:rPr>
        <w:t xml:space="preserve">北京教育考试院党政办公室 </w:t>
      </w:r>
      <w:r w:rsidR="00C25454" w:rsidRPr="00534A56">
        <w:rPr>
          <w:rFonts w:ascii="仿宋_GB2312" w:eastAsia="仿宋_GB2312" w:hAnsi="华文中宋" w:hint="eastAsia"/>
          <w:sz w:val="28"/>
          <w:szCs w:val="28"/>
        </w:rPr>
        <w:t xml:space="preserve">     </w:t>
      </w:r>
      <w:r w:rsidR="00534A56">
        <w:rPr>
          <w:rFonts w:ascii="仿宋_GB2312" w:eastAsia="仿宋_GB2312" w:hAnsi="华文中宋"/>
          <w:sz w:val="28"/>
          <w:szCs w:val="28"/>
        </w:rPr>
        <w:t xml:space="preserve">  </w:t>
      </w:r>
      <w:r w:rsidR="00C25454" w:rsidRPr="00534A56">
        <w:rPr>
          <w:rFonts w:ascii="仿宋_GB2312" w:eastAsia="仿宋_GB2312" w:hAnsi="华文中宋" w:hint="eastAsia"/>
          <w:sz w:val="28"/>
          <w:szCs w:val="28"/>
        </w:rPr>
        <w:t xml:space="preserve">  </w:t>
      </w:r>
      <w:r w:rsidR="00BA532D">
        <w:rPr>
          <w:rFonts w:ascii="仿宋_GB2312" w:eastAsia="仿宋_GB2312" w:hAnsi="华文中宋"/>
          <w:sz w:val="28"/>
          <w:szCs w:val="28"/>
        </w:rPr>
        <w:t xml:space="preserve">    </w:t>
      </w:r>
      <w:r w:rsidR="00C25454" w:rsidRPr="00534A56">
        <w:rPr>
          <w:rFonts w:ascii="仿宋_GB2312" w:eastAsia="仿宋_GB2312" w:hAnsi="华文中宋" w:hint="eastAsia"/>
          <w:sz w:val="28"/>
          <w:szCs w:val="28"/>
        </w:rPr>
        <w:t xml:space="preserve">  </w:t>
      </w:r>
      <w:r w:rsidR="00C25454" w:rsidRPr="00534A56">
        <w:rPr>
          <w:rFonts w:ascii="仿宋_GB2312" w:eastAsia="仿宋_GB2312" w:hAnsi="华文中宋"/>
          <w:sz w:val="28"/>
          <w:szCs w:val="28"/>
        </w:rPr>
        <w:t>20</w:t>
      </w:r>
      <w:r w:rsidR="00C25454" w:rsidRPr="00534A56">
        <w:rPr>
          <w:rFonts w:ascii="仿宋_GB2312" w:eastAsia="仿宋_GB2312" w:hAnsi="华文中宋" w:hint="eastAsia"/>
          <w:sz w:val="28"/>
          <w:szCs w:val="28"/>
        </w:rPr>
        <w:t>20年</w:t>
      </w:r>
      <w:r w:rsidR="009F02C2" w:rsidRPr="00534A56">
        <w:rPr>
          <w:rFonts w:ascii="仿宋_GB2312" w:eastAsia="仿宋_GB2312" w:hAnsi="华文中宋"/>
          <w:sz w:val="28"/>
          <w:szCs w:val="28"/>
        </w:rPr>
        <w:t>5</w:t>
      </w:r>
      <w:r w:rsidR="00C25454" w:rsidRPr="00534A56">
        <w:rPr>
          <w:rFonts w:ascii="仿宋_GB2312" w:eastAsia="仿宋_GB2312" w:hAnsi="华文中宋" w:hint="eastAsia"/>
          <w:sz w:val="28"/>
          <w:szCs w:val="28"/>
        </w:rPr>
        <w:t>月</w:t>
      </w:r>
      <w:r w:rsidR="00BA532D">
        <w:rPr>
          <w:rFonts w:ascii="仿宋_GB2312" w:eastAsia="仿宋_GB2312" w:hAnsi="华文中宋" w:hint="eastAsia"/>
          <w:sz w:val="28"/>
          <w:szCs w:val="28"/>
        </w:rPr>
        <w:t>1</w:t>
      </w:r>
      <w:r w:rsidR="00BA532D">
        <w:rPr>
          <w:rFonts w:ascii="仿宋_GB2312" w:eastAsia="仿宋_GB2312" w:hAnsi="华文中宋"/>
          <w:sz w:val="28"/>
          <w:szCs w:val="28"/>
        </w:rPr>
        <w:t>5</w:t>
      </w:r>
      <w:r w:rsidR="00C25454" w:rsidRPr="00534A56">
        <w:rPr>
          <w:rFonts w:ascii="仿宋_GB2312" w:eastAsia="仿宋_GB2312" w:hAnsi="华文中宋" w:hint="eastAsia"/>
          <w:sz w:val="28"/>
          <w:szCs w:val="28"/>
        </w:rPr>
        <w:t>日印发</w:t>
      </w:r>
    </w:p>
    <w:p w:rsidR="00534A56" w:rsidRDefault="00292730">
      <w:pPr>
        <w:spacing w:line="560" w:lineRule="exact"/>
        <w:ind w:left="1160" w:hanging="116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/>
          <w:noProof/>
          <w:sz w:val="32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486400" cy="0"/>
                <wp:effectExtent l="0" t="0" r="0" b="0"/>
                <wp:wrapNone/>
                <wp:docPr id="1" name="直线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ACF3" id="直线 1032" o:spid="_x0000_s1026" style="position:absolute;left:0;text-align:lef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3.2pt" to="6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"/>
            </w:pict>
          </mc:Fallback>
        </mc:AlternateContent>
      </w:r>
      <w:r w:rsidR="00C25454">
        <w:rPr>
          <w:rFonts w:ascii="仿宋_GB2312" w:eastAsia="仿宋_GB2312" w:hAnsi="华文中宋" w:hint="eastAsia"/>
          <w:sz w:val="32"/>
        </w:rPr>
        <w:t xml:space="preserve">    </w:t>
      </w:r>
    </w:p>
    <w:p w:rsidR="00C25454" w:rsidRDefault="00C25454">
      <w:pPr>
        <w:spacing w:line="560" w:lineRule="exact"/>
        <w:ind w:left="1160" w:hanging="1160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 xml:space="preserve">                                      </w:t>
      </w:r>
    </w:p>
    <w:p w:rsidR="00C25454" w:rsidRDefault="00C25454">
      <w:pPr>
        <w:pStyle w:val="a9"/>
        <w:spacing w:line="520" w:lineRule="exact"/>
        <w:rPr>
          <w:rFonts w:ascii="仿宋_GB2312" w:eastAsia="仿宋_GB2312"/>
          <w:sz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</w:p>
    <w:p w:rsidR="00C25454" w:rsidRDefault="00C25454">
      <w:pPr>
        <w:pStyle w:val="a9"/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2020年北京市高级中等学校招生</w:t>
      </w:r>
    </w:p>
    <w:p w:rsidR="00C25454" w:rsidRDefault="00C25454">
      <w:pPr>
        <w:pStyle w:val="a9"/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回户籍区报考考生申请表</w:t>
      </w:r>
    </w:p>
    <w:p w:rsidR="00C25454" w:rsidRDefault="00C25454">
      <w:pPr>
        <w:pStyle w:val="a9"/>
        <w:spacing w:line="520" w:lineRule="exact"/>
      </w:pPr>
    </w:p>
    <w:p w:rsidR="00C25454" w:rsidRDefault="00C25454">
      <w:pPr>
        <w:pStyle w:val="a9"/>
        <w:spacing w:line="280" w:lineRule="exact"/>
        <w:rPr>
          <w:rFonts w:eastAsia="仿宋_GB2312"/>
        </w:rPr>
      </w:pPr>
      <w:r>
        <w:rPr>
          <w:rFonts w:eastAsia="仿宋_GB2312" w:hint="eastAsia"/>
        </w:rPr>
        <w:t>学校名称</w:t>
      </w:r>
      <w:r>
        <w:rPr>
          <w:rFonts w:eastAsia="仿宋_GB2312" w:hint="eastAsia"/>
        </w:rPr>
        <w:t xml:space="preserve">:               </w:t>
      </w:r>
      <w:r>
        <w:rPr>
          <w:rFonts w:eastAsia="仿宋_GB2312"/>
        </w:rPr>
        <w:t xml:space="preserve">                  </w:t>
      </w:r>
      <w:r>
        <w:rPr>
          <w:rFonts w:eastAsia="仿宋_GB2312" w:hint="eastAsia"/>
        </w:rPr>
        <w:t xml:space="preserve">               </w:t>
      </w:r>
      <w:r>
        <w:rPr>
          <w:rFonts w:eastAsia="仿宋_GB2312" w:hint="eastAsia"/>
        </w:rPr>
        <w:t>填表日期</w:t>
      </w:r>
      <w:r>
        <w:rPr>
          <w:rFonts w:eastAsia="仿宋_GB2312" w:hint="eastAsia"/>
        </w:rPr>
        <w:t xml:space="preserve">:      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30"/>
        <w:gridCol w:w="1695"/>
        <w:gridCol w:w="6"/>
        <w:gridCol w:w="1275"/>
        <w:gridCol w:w="924"/>
        <w:gridCol w:w="1683"/>
        <w:gridCol w:w="1680"/>
      </w:tblGrid>
      <w:tr w:rsidR="00C25454">
        <w:trPr>
          <w:cantSplit/>
          <w:trHeight w:val="696"/>
        </w:trPr>
        <w:tc>
          <w:tcPr>
            <w:tcW w:w="1560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695" w:type="dxa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报名号</w:t>
            </w:r>
          </w:p>
        </w:tc>
        <w:tc>
          <w:tcPr>
            <w:tcW w:w="2607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restart"/>
          </w:tcPr>
          <w:p w:rsidR="00C25454" w:rsidRDefault="00C25454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贴像片处</w:t>
            </w:r>
          </w:p>
          <w:p w:rsidR="00C25454" w:rsidRDefault="00C25454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  <w:r>
              <w:rPr>
                <w:rFonts w:eastAsia="仿宋_GB2312" w:hint="eastAsia"/>
                <w:szCs w:val="21"/>
              </w:rPr>
              <w:t>加盖校章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25454">
        <w:trPr>
          <w:cantSplit/>
          <w:trHeight w:val="563"/>
        </w:trPr>
        <w:tc>
          <w:tcPr>
            <w:tcW w:w="1560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976" w:type="dxa"/>
            <w:gridSpan w:val="3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户别</w:t>
            </w:r>
          </w:p>
        </w:tc>
        <w:tc>
          <w:tcPr>
            <w:tcW w:w="1683" w:type="dxa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/>
          </w:tcPr>
          <w:p w:rsidR="00C25454" w:rsidRDefault="00C25454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</w:p>
        </w:tc>
      </w:tr>
      <w:tr w:rsidR="00C25454">
        <w:trPr>
          <w:cantSplit/>
          <w:trHeight w:val="557"/>
        </w:trPr>
        <w:tc>
          <w:tcPr>
            <w:tcW w:w="1560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学籍区</w:t>
            </w:r>
          </w:p>
        </w:tc>
        <w:tc>
          <w:tcPr>
            <w:tcW w:w="1701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户籍区</w:t>
            </w:r>
          </w:p>
        </w:tc>
        <w:tc>
          <w:tcPr>
            <w:tcW w:w="2607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/>
          </w:tcPr>
          <w:p w:rsidR="00C25454" w:rsidRDefault="00C25454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</w:p>
        </w:tc>
      </w:tr>
      <w:tr w:rsidR="00C25454">
        <w:trPr>
          <w:cantSplit/>
          <w:trHeight w:val="551"/>
        </w:trPr>
        <w:tc>
          <w:tcPr>
            <w:tcW w:w="1560" w:type="dxa"/>
            <w:gridSpan w:val="2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家庭详细住址</w:t>
            </w:r>
          </w:p>
        </w:tc>
        <w:tc>
          <w:tcPr>
            <w:tcW w:w="5583" w:type="dxa"/>
            <w:gridSpan w:val="5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/>
          </w:tcPr>
          <w:p w:rsidR="00C25454" w:rsidRDefault="00C25454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</w:p>
        </w:tc>
      </w:tr>
      <w:tr w:rsidR="00C25454">
        <w:trPr>
          <w:trHeight w:val="2452"/>
        </w:trPr>
        <w:tc>
          <w:tcPr>
            <w:tcW w:w="630" w:type="dxa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考生和监护人意见</w:t>
            </w:r>
          </w:p>
        </w:tc>
        <w:tc>
          <w:tcPr>
            <w:tcW w:w="8193" w:type="dxa"/>
            <w:gridSpan w:val="7"/>
          </w:tcPr>
          <w:p w:rsidR="00C25454" w:rsidRDefault="00C25454">
            <w:pPr>
              <w:pStyle w:val="a9"/>
              <w:spacing w:line="280" w:lineRule="exact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 w:rsidP="006119F8">
            <w:pPr>
              <w:pStyle w:val="a9"/>
              <w:spacing w:line="28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我已了解回户籍报考相关政策，自愿选择回户籍所在区报考。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</w:t>
            </w:r>
          </w:p>
          <w:p w:rsidR="00C25454" w:rsidRDefault="00C25454">
            <w:pPr>
              <w:pStyle w:val="a9"/>
              <w:spacing w:line="280" w:lineRule="exact"/>
              <w:ind w:firstLine="1680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ind w:firstLine="168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 w:hint="eastAsia"/>
                <w:szCs w:val="21"/>
              </w:rPr>
              <w:t>学生签字：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家长（监护人）签字：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                            </w:t>
            </w:r>
          </w:p>
        </w:tc>
      </w:tr>
      <w:tr w:rsidR="00C25454">
        <w:trPr>
          <w:trHeight w:val="1552"/>
        </w:trPr>
        <w:tc>
          <w:tcPr>
            <w:tcW w:w="630" w:type="dxa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校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公章</w:t>
            </w:r>
            <w:r>
              <w:rPr>
                <w:rFonts w:eastAsia="仿宋_GB2312" w:hint="eastAsia"/>
                <w:szCs w:val="21"/>
              </w:rPr>
              <w:t>)</w:t>
            </w:r>
          </w:p>
        </w:tc>
      </w:tr>
      <w:tr w:rsidR="00C25454">
        <w:trPr>
          <w:trHeight w:val="2721"/>
        </w:trPr>
        <w:tc>
          <w:tcPr>
            <w:tcW w:w="630" w:type="dxa"/>
            <w:vAlign w:val="center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籍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区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招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办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核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</w:t>
            </w: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C25454" w:rsidRDefault="00C25454">
            <w:pPr>
              <w:pStyle w:val="a9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</w:t>
            </w:r>
          </w:p>
          <w:p w:rsidR="00C25454" w:rsidRDefault="00C25454">
            <w:pPr>
              <w:pStyle w:val="a9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</w:t>
            </w:r>
          </w:p>
          <w:p w:rsidR="00C25454" w:rsidRDefault="00C25454">
            <w:pPr>
              <w:pStyle w:val="a9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公章</w:t>
            </w:r>
            <w:r>
              <w:rPr>
                <w:rFonts w:eastAsia="仿宋_GB2312" w:hint="eastAsia"/>
                <w:szCs w:val="21"/>
              </w:rPr>
              <w:t>)</w:t>
            </w:r>
          </w:p>
        </w:tc>
      </w:tr>
    </w:tbl>
    <w:p w:rsidR="00C25454" w:rsidRDefault="00C25454">
      <w:pPr>
        <w:pStyle w:val="a9"/>
        <w:spacing w:line="280" w:lineRule="exact"/>
        <w:ind w:left="1080" w:hangingChars="450" w:hanging="10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说明: 1.此表由学籍所在区中招办下发。</w:t>
      </w:r>
    </w:p>
    <w:p w:rsidR="00C25454" w:rsidRDefault="00C25454">
      <w:pPr>
        <w:pStyle w:val="a9"/>
        <w:spacing w:line="280" w:lineRule="exact"/>
        <w:ind w:leftChars="338" w:left="993" w:hangingChars="118" w:hanging="283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2.此表经考生填写后,于</w:t>
      </w:r>
      <w:r w:rsidR="006119F8">
        <w:rPr>
          <w:rFonts w:ascii="仿宋_GB2312" w:eastAsia="仿宋_GB2312" w:hint="eastAsia"/>
          <w:sz w:val="24"/>
          <w:szCs w:val="24"/>
        </w:rPr>
        <w:t>6月</w:t>
      </w:r>
      <w:r w:rsidR="006119F8">
        <w:rPr>
          <w:rFonts w:ascii="仿宋_GB2312" w:eastAsia="仿宋_GB2312"/>
          <w:sz w:val="24"/>
          <w:szCs w:val="24"/>
        </w:rPr>
        <w:t>11</w:t>
      </w:r>
      <w:r>
        <w:rPr>
          <w:rFonts w:ascii="仿宋_GB2312" w:eastAsia="仿宋_GB2312" w:hint="eastAsia"/>
          <w:sz w:val="24"/>
          <w:szCs w:val="24"/>
        </w:rPr>
        <w:t>日前交给本校，学校汇总后于</w:t>
      </w:r>
      <w:r w:rsidR="006119F8">
        <w:rPr>
          <w:rFonts w:ascii="仿宋_GB2312" w:eastAsia="仿宋_GB2312" w:hint="eastAsia"/>
          <w:sz w:val="24"/>
          <w:szCs w:val="24"/>
        </w:rPr>
        <w:t>6月</w:t>
      </w:r>
      <w:r w:rsidR="006119F8">
        <w:rPr>
          <w:rFonts w:ascii="仿宋_GB2312" w:eastAsia="仿宋_GB2312"/>
          <w:sz w:val="24"/>
          <w:szCs w:val="24"/>
        </w:rPr>
        <w:t>11</w:t>
      </w:r>
      <w:r>
        <w:rPr>
          <w:rFonts w:ascii="仿宋_GB2312" w:eastAsia="仿宋_GB2312" w:hint="eastAsia"/>
          <w:sz w:val="24"/>
          <w:szCs w:val="24"/>
        </w:rPr>
        <w:t>日报本区中招办，区中招办审核后留存一年。</w:t>
      </w:r>
    </w:p>
    <w:p w:rsidR="00C25454" w:rsidRDefault="00C25454">
      <w:pPr>
        <w:pStyle w:val="a9"/>
        <w:spacing w:line="280" w:lineRule="exact"/>
        <w:ind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3.考生于</w:t>
      </w:r>
      <w:r w:rsidR="006119F8">
        <w:rPr>
          <w:rFonts w:ascii="仿宋_GB2312" w:eastAsia="仿宋_GB2312" w:hAnsi="华文中宋" w:hint="eastAsia"/>
          <w:sz w:val="24"/>
          <w:szCs w:val="24"/>
        </w:rPr>
        <w:t>6月</w:t>
      </w:r>
      <w:r w:rsidR="006119F8">
        <w:rPr>
          <w:rFonts w:ascii="仿宋_GB2312" w:eastAsia="仿宋_GB2312" w:hAnsi="华文中宋"/>
          <w:sz w:val="24"/>
          <w:szCs w:val="24"/>
        </w:rPr>
        <w:t>16</w:t>
      </w:r>
      <w:r>
        <w:rPr>
          <w:rFonts w:ascii="仿宋_GB2312" w:eastAsia="仿宋_GB2312" w:hAnsi="华文中宋" w:hint="eastAsia"/>
          <w:sz w:val="24"/>
          <w:szCs w:val="24"/>
        </w:rPr>
        <w:t>日8</w:t>
      </w:r>
      <w:r w:rsidR="00DF4CCF">
        <w:rPr>
          <w:rFonts w:ascii="仿宋_GB2312" w:eastAsia="仿宋_GB2312" w:hAnsi="华文中宋" w:hint="eastAsia"/>
          <w:sz w:val="24"/>
          <w:szCs w:val="24"/>
        </w:rPr>
        <w:t>:</w:t>
      </w:r>
      <w:r>
        <w:rPr>
          <w:rFonts w:ascii="仿宋_GB2312" w:eastAsia="仿宋_GB2312" w:hAnsi="华文中宋" w:hint="eastAsia"/>
          <w:sz w:val="24"/>
          <w:szCs w:val="24"/>
        </w:rPr>
        <w:t>30至12</w:t>
      </w:r>
      <w:r w:rsidR="00DF4CCF">
        <w:rPr>
          <w:rFonts w:ascii="仿宋_GB2312" w:eastAsia="仿宋_GB2312" w:hAnsi="华文中宋"/>
          <w:sz w:val="24"/>
          <w:szCs w:val="24"/>
        </w:rPr>
        <w:t>:</w:t>
      </w:r>
      <w:r>
        <w:rPr>
          <w:rFonts w:ascii="仿宋_GB2312" w:eastAsia="仿宋_GB2312" w:hAnsi="华文中宋" w:hint="eastAsia"/>
          <w:sz w:val="24"/>
          <w:szCs w:val="24"/>
        </w:rPr>
        <w:t>00</w:t>
      </w:r>
      <w:r>
        <w:rPr>
          <w:rFonts w:ascii="仿宋_GB2312" w:eastAsia="仿宋_GB2312" w:hint="eastAsia"/>
          <w:sz w:val="24"/>
          <w:szCs w:val="24"/>
        </w:rPr>
        <w:t>到户籍区中招办办理报考手续。</w:t>
      </w:r>
    </w:p>
    <w:sectPr w:rsidR="00C25454">
      <w:footerReference w:type="even" r:id="rId6"/>
      <w:footerReference w:type="default" r:id="rId7"/>
      <w:footerReference w:type="first" r:id="rId8"/>
      <w:endnotePr>
        <w:numFmt w:val="decimal"/>
      </w:endnotePr>
      <w:pgSz w:w="11906" w:h="16838"/>
      <w:pgMar w:top="2098" w:right="1474" w:bottom="1588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44" w:rsidRDefault="00640A44">
      <w:r>
        <w:separator/>
      </w:r>
    </w:p>
  </w:endnote>
  <w:endnote w:type="continuationSeparator" w:id="0">
    <w:p w:rsidR="00640A44" w:rsidRDefault="0064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54" w:rsidRDefault="00C25454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 PAGE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CC74C5">
      <w:rPr>
        <w:rStyle w:val="a3"/>
        <w:rFonts w:ascii="仿宋_GB2312" w:eastAsia="仿宋_GB2312"/>
        <w:noProof/>
        <w:sz w:val="28"/>
        <w:szCs w:val="28"/>
      </w:rPr>
      <w:t>- 4 -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54" w:rsidRDefault="00C25454">
    <w:pPr>
      <w:pStyle w:val="a5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 PAGE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CC74C5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54" w:rsidRDefault="00C25454">
    <w:pPr>
      <w:pStyle w:val="a5"/>
      <w:framePr w:wrap="around" w:vAnchor="text" w:hAnchor="margin" w:y="1"/>
      <w:rPr>
        <w:rStyle w:val="a3"/>
      </w:rPr>
    </w:pPr>
  </w:p>
  <w:p w:rsidR="00C25454" w:rsidRDefault="00C254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44" w:rsidRDefault="00640A44">
      <w:r>
        <w:separator/>
      </w:r>
    </w:p>
  </w:footnote>
  <w:footnote w:type="continuationSeparator" w:id="0">
    <w:p w:rsidR="00640A44" w:rsidRDefault="0064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7F"/>
    <w:rsid w:val="000047C7"/>
    <w:rsid w:val="0000529B"/>
    <w:rsid w:val="00007D71"/>
    <w:rsid w:val="0001464E"/>
    <w:rsid w:val="000170BE"/>
    <w:rsid w:val="0002023E"/>
    <w:rsid w:val="000251AC"/>
    <w:rsid w:val="000531EA"/>
    <w:rsid w:val="00053695"/>
    <w:rsid w:val="00064145"/>
    <w:rsid w:val="000648CB"/>
    <w:rsid w:val="000771F2"/>
    <w:rsid w:val="00077D34"/>
    <w:rsid w:val="00081EC9"/>
    <w:rsid w:val="00084362"/>
    <w:rsid w:val="000A42C4"/>
    <w:rsid w:val="000C095A"/>
    <w:rsid w:val="000C16D3"/>
    <w:rsid w:val="000C25E1"/>
    <w:rsid w:val="000C7751"/>
    <w:rsid w:val="000F1FEC"/>
    <w:rsid w:val="001012D9"/>
    <w:rsid w:val="00103ECD"/>
    <w:rsid w:val="00106D72"/>
    <w:rsid w:val="00115F78"/>
    <w:rsid w:val="00146F20"/>
    <w:rsid w:val="0015122C"/>
    <w:rsid w:val="00153DCF"/>
    <w:rsid w:val="001827BA"/>
    <w:rsid w:val="0018632D"/>
    <w:rsid w:val="00190387"/>
    <w:rsid w:val="00191587"/>
    <w:rsid w:val="001930BD"/>
    <w:rsid w:val="001A00C5"/>
    <w:rsid w:val="001A1D3F"/>
    <w:rsid w:val="001C7318"/>
    <w:rsid w:val="00202B05"/>
    <w:rsid w:val="00202FE5"/>
    <w:rsid w:val="00217B81"/>
    <w:rsid w:val="00234BBC"/>
    <w:rsid w:val="002412D8"/>
    <w:rsid w:val="002437F4"/>
    <w:rsid w:val="00244556"/>
    <w:rsid w:val="00262137"/>
    <w:rsid w:val="00262B80"/>
    <w:rsid w:val="00270D05"/>
    <w:rsid w:val="0027347F"/>
    <w:rsid w:val="00280213"/>
    <w:rsid w:val="00280962"/>
    <w:rsid w:val="00292504"/>
    <w:rsid w:val="00292730"/>
    <w:rsid w:val="00297634"/>
    <w:rsid w:val="002B6DA8"/>
    <w:rsid w:val="002C34D8"/>
    <w:rsid w:val="002D3B84"/>
    <w:rsid w:val="002D7AC1"/>
    <w:rsid w:val="00310F87"/>
    <w:rsid w:val="003120D2"/>
    <w:rsid w:val="00335FC1"/>
    <w:rsid w:val="00351325"/>
    <w:rsid w:val="00351BEA"/>
    <w:rsid w:val="003612C4"/>
    <w:rsid w:val="00364E66"/>
    <w:rsid w:val="00382DD3"/>
    <w:rsid w:val="00387EF4"/>
    <w:rsid w:val="0039034F"/>
    <w:rsid w:val="00396CBA"/>
    <w:rsid w:val="003972ED"/>
    <w:rsid w:val="003A1D75"/>
    <w:rsid w:val="003B49E2"/>
    <w:rsid w:val="003D317C"/>
    <w:rsid w:val="003D4649"/>
    <w:rsid w:val="003D4DDB"/>
    <w:rsid w:val="003D67F7"/>
    <w:rsid w:val="003E22E8"/>
    <w:rsid w:val="003E462E"/>
    <w:rsid w:val="003E5239"/>
    <w:rsid w:val="003E6172"/>
    <w:rsid w:val="003F6BB9"/>
    <w:rsid w:val="00417E99"/>
    <w:rsid w:val="00421DDD"/>
    <w:rsid w:val="00431296"/>
    <w:rsid w:val="00431B56"/>
    <w:rsid w:val="00443E0A"/>
    <w:rsid w:val="00444FF8"/>
    <w:rsid w:val="00453C3C"/>
    <w:rsid w:val="0046176A"/>
    <w:rsid w:val="00463640"/>
    <w:rsid w:val="00464BAD"/>
    <w:rsid w:val="004706E8"/>
    <w:rsid w:val="0047336F"/>
    <w:rsid w:val="0048181B"/>
    <w:rsid w:val="00490BEC"/>
    <w:rsid w:val="00493202"/>
    <w:rsid w:val="00493BD2"/>
    <w:rsid w:val="00494746"/>
    <w:rsid w:val="00494E75"/>
    <w:rsid w:val="004977FD"/>
    <w:rsid w:val="004A596C"/>
    <w:rsid w:val="004B209C"/>
    <w:rsid w:val="004C46EF"/>
    <w:rsid w:val="004C79B2"/>
    <w:rsid w:val="004D2BB4"/>
    <w:rsid w:val="004D69ED"/>
    <w:rsid w:val="004E2DAC"/>
    <w:rsid w:val="004F0BCD"/>
    <w:rsid w:val="00500A75"/>
    <w:rsid w:val="00503C03"/>
    <w:rsid w:val="00504E47"/>
    <w:rsid w:val="00505279"/>
    <w:rsid w:val="005263B2"/>
    <w:rsid w:val="00534A56"/>
    <w:rsid w:val="00541A78"/>
    <w:rsid w:val="00542343"/>
    <w:rsid w:val="00546A78"/>
    <w:rsid w:val="00547607"/>
    <w:rsid w:val="005600A0"/>
    <w:rsid w:val="005A0B8C"/>
    <w:rsid w:val="005A4ACF"/>
    <w:rsid w:val="005B16A7"/>
    <w:rsid w:val="005C03D1"/>
    <w:rsid w:val="005C24F7"/>
    <w:rsid w:val="005D00B5"/>
    <w:rsid w:val="005D78FC"/>
    <w:rsid w:val="005E2933"/>
    <w:rsid w:val="005E6678"/>
    <w:rsid w:val="00603071"/>
    <w:rsid w:val="006119F8"/>
    <w:rsid w:val="00630546"/>
    <w:rsid w:val="00640A44"/>
    <w:rsid w:val="00645077"/>
    <w:rsid w:val="00660C64"/>
    <w:rsid w:val="006674E2"/>
    <w:rsid w:val="00675220"/>
    <w:rsid w:val="00681CEF"/>
    <w:rsid w:val="00694EE5"/>
    <w:rsid w:val="006A3EDA"/>
    <w:rsid w:val="006A4EEC"/>
    <w:rsid w:val="006B3A97"/>
    <w:rsid w:val="006B4926"/>
    <w:rsid w:val="006B6DBA"/>
    <w:rsid w:val="006C20D7"/>
    <w:rsid w:val="006C7E01"/>
    <w:rsid w:val="006D7A02"/>
    <w:rsid w:val="006E7E61"/>
    <w:rsid w:val="006F6970"/>
    <w:rsid w:val="00711CEE"/>
    <w:rsid w:val="00755D6D"/>
    <w:rsid w:val="00773934"/>
    <w:rsid w:val="0078740F"/>
    <w:rsid w:val="00792CB0"/>
    <w:rsid w:val="007A1007"/>
    <w:rsid w:val="007A310C"/>
    <w:rsid w:val="007A3F46"/>
    <w:rsid w:val="007A6A28"/>
    <w:rsid w:val="007A7D89"/>
    <w:rsid w:val="007D3459"/>
    <w:rsid w:val="007E174D"/>
    <w:rsid w:val="007E1C76"/>
    <w:rsid w:val="007E29AE"/>
    <w:rsid w:val="007E3381"/>
    <w:rsid w:val="007F4AE3"/>
    <w:rsid w:val="007F6CF2"/>
    <w:rsid w:val="008044DD"/>
    <w:rsid w:val="00811650"/>
    <w:rsid w:val="00820946"/>
    <w:rsid w:val="00825BD4"/>
    <w:rsid w:val="00837E9E"/>
    <w:rsid w:val="00843344"/>
    <w:rsid w:val="00850E7C"/>
    <w:rsid w:val="00893ADD"/>
    <w:rsid w:val="008A1503"/>
    <w:rsid w:val="008D0F70"/>
    <w:rsid w:val="008D70D5"/>
    <w:rsid w:val="008E6AB9"/>
    <w:rsid w:val="008F0511"/>
    <w:rsid w:val="008F64CB"/>
    <w:rsid w:val="00904BB2"/>
    <w:rsid w:val="009078B5"/>
    <w:rsid w:val="0091153F"/>
    <w:rsid w:val="009134AF"/>
    <w:rsid w:val="00916274"/>
    <w:rsid w:val="0091664B"/>
    <w:rsid w:val="00922EC9"/>
    <w:rsid w:val="00924A1D"/>
    <w:rsid w:val="009278D3"/>
    <w:rsid w:val="00944F5A"/>
    <w:rsid w:val="00957709"/>
    <w:rsid w:val="0097651F"/>
    <w:rsid w:val="00983612"/>
    <w:rsid w:val="00990BB7"/>
    <w:rsid w:val="00992B89"/>
    <w:rsid w:val="00994855"/>
    <w:rsid w:val="00995334"/>
    <w:rsid w:val="009A20BA"/>
    <w:rsid w:val="009B253A"/>
    <w:rsid w:val="009B28FE"/>
    <w:rsid w:val="009B3870"/>
    <w:rsid w:val="009B7A4E"/>
    <w:rsid w:val="009C194D"/>
    <w:rsid w:val="009C2EE1"/>
    <w:rsid w:val="009C6564"/>
    <w:rsid w:val="009F02C2"/>
    <w:rsid w:val="009F1DCE"/>
    <w:rsid w:val="009F4A19"/>
    <w:rsid w:val="009F572F"/>
    <w:rsid w:val="00A02DB5"/>
    <w:rsid w:val="00A07167"/>
    <w:rsid w:val="00A145DA"/>
    <w:rsid w:val="00A31455"/>
    <w:rsid w:val="00A3287D"/>
    <w:rsid w:val="00A5452C"/>
    <w:rsid w:val="00A5456C"/>
    <w:rsid w:val="00A61531"/>
    <w:rsid w:val="00A63B04"/>
    <w:rsid w:val="00A8602C"/>
    <w:rsid w:val="00A874C2"/>
    <w:rsid w:val="00A952DC"/>
    <w:rsid w:val="00AA2F30"/>
    <w:rsid w:val="00AA3C8F"/>
    <w:rsid w:val="00AB7A91"/>
    <w:rsid w:val="00AC346F"/>
    <w:rsid w:val="00AD633D"/>
    <w:rsid w:val="00AE4D42"/>
    <w:rsid w:val="00AF3691"/>
    <w:rsid w:val="00B00755"/>
    <w:rsid w:val="00B0185C"/>
    <w:rsid w:val="00B047E9"/>
    <w:rsid w:val="00B11A26"/>
    <w:rsid w:val="00B26FFD"/>
    <w:rsid w:val="00B551C7"/>
    <w:rsid w:val="00B571B7"/>
    <w:rsid w:val="00B60287"/>
    <w:rsid w:val="00B75F77"/>
    <w:rsid w:val="00B8400D"/>
    <w:rsid w:val="00B842D0"/>
    <w:rsid w:val="00B938E3"/>
    <w:rsid w:val="00B93F8A"/>
    <w:rsid w:val="00BA532D"/>
    <w:rsid w:val="00BA5BD4"/>
    <w:rsid w:val="00BB31C7"/>
    <w:rsid w:val="00BC76FD"/>
    <w:rsid w:val="00BD23BF"/>
    <w:rsid w:val="00BE4FC7"/>
    <w:rsid w:val="00BE50FE"/>
    <w:rsid w:val="00BE7C3C"/>
    <w:rsid w:val="00BF7EE2"/>
    <w:rsid w:val="00C22DFE"/>
    <w:rsid w:val="00C25454"/>
    <w:rsid w:val="00C2613E"/>
    <w:rsid w:val="00C32DB8"/>
    <w:rsid w:val="00C33DC4"/>
    <w:rsid w:val="00C35551"/>
    <w:rsid w:val="00C3736C"/>
    <w:rsid w:val="00C475C3"/>
    <w:rsid w:val="00C50DAF"/>
    <w:rsid w:val="00C53577"/>
    <w:rsid w:val="00C56D58"/>
    <w:rsid w:val="00C57B71"/>
    <w:rsid w:val="00C73392"/>
    <w:rsid w:val="00C84D44"/>
    <w:rsid w:val="00C914A7"/>
    <w:rsid w:val="00C972AF"/>
    <w:rsid w:val="00CA151D"/>
    <w:rsid w:val="00CB2A81"/>
    <w:rsid w:val="00CC74C5"/>
    <w:rsid w:val="00CE6901"/>
    <w:rsid w:val="00D029E2"/>
    <w:rsid w:val="00D17ADF"/>
    <w:rsid w:val="00D227AB"/>
    <w:rsid w:val="00D231CA"/>
    <w:rsid w:val="00D23C89"/>
    <w:rsid w:val="00D25ED9"/>
    <w:rsid w:val="00D327C8"/>
    <w:rsid w:val="00D53C95"/>
    <w:rsid w:val="00D53DDA"/>
    <w:rsid w:val="00D6257E"/>
    <w:rsid w:val="00D65279"/>
    <w:rsid w:val="00D82D3E"/>
    <w:rsid w:val="00D8577E"/>
    <w:rsid w:val="00D866F5"/>
    <w:rsid w:val="00D9241C"/>
    <w:rsid w:val="00D927C9"/>
    <w:rsid w:val="00DA09A3"/>
    <w:rsid w:val="00DA1099"/>
    <w:rsid w:val="00DA2FD1"/>
    <w:rsid w:val="00DB129F"/>
    <w:rsid w:val="00DB54AC"/>
    <w:rsid w:val="00DD2510"/>
    <w:rsid w:val="00DD62A2"/>
    <w:rsid w:val="00DD7073"/>
    <w:rsid w:val="00DF2FC3"/>
    <w:rsid w:val="00DF4CCF"/>
    <w:rsid w:val="00DF4D6A"/>
    <w:rsid w:val="00DF5545"/>
    <w:rsid w:val="00E11688"/>
    <w:rsid w:val="00E12A32"/>
    <w:rsid w:val="00E15271"/>
    <w:rsid w:val="00E34700"/>
    <w:rsid w:val="00E548F0"/>
    <w:rsid w:val="00E702D3"/>
    <w:rsid w:val="00E7285F"/>
    <w:rsid w:val="00E778C4"/>
    <w:rsid w:val="00EB1EB0"/>
    <w:rsid w:val="00EB2277"/>
    <w:rsid w:val="00EB4314"/>
    <w:rsid w:val="00EB7258"/>
    <w:rsid w:val="00EC0979"/>
    <w:rsid w:val="00EC0CBA"/>
    <w:rsid w:val="00ED067F"/>
    <w:rsid w:val="00EE5FAF"/>
    <w:rsid w:val="00EE6011"/>
    <w:rsid w:val="00F11E7B"/>
    <w:rsid w:val="00F12476"/>
    <w:rsid w:val="00F13ED7"/>
    <w:rsid w:val="00F15B63"/>
    <w:rsid w:val="00F17A75"/>
    <w:rsid w:val="00F2126C"/>
    <w:rsid w:val="00F23443"/>
    <w:rsid w:val="00F24E6F"/>
    <w:rsid w:val="00F268F4"/>
    <w:rsid w:val="00F366D2"/>
    <w:rsid w:val="00F433BF"/>
    <w:rsid w:val="00F4381D"/>
    <w:rsid w:val="00F4382E"/>
    <w:rsid w:val="00F60104"/>
    <w:rsid w:val="00F6606B"/>
    <w:rsid w:val="00F72CD5"/>
    <w:rsid w:val="00F73863"/>
    <w:rsid w:val="00F77B21"/>
    <w:rsid w:val="00F94CC6"/>
    <w:rsid w:val="00FA1113"/>
    <w:rsid w:val="00FA6749"/>
    <w:rsid w:val="00FA7BDE"/>
    <w:rsid w:val="00FB5DA6"/>
    <w:rsid w:val="00FC3680"/>
    <w:rsid w:val="175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7911A-363B-49BA-8834-AFDB2AB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Courier New"/>
      <w:sz w:val="32"/>
    </w:rPr>
  </w:style>
  <w:style w:type="paragraph" w:styleId="a9">
    <w:name w:val="Plain Text"/>
    <w:basedOn w:val="a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251</Words>
  <Characters>1436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liuying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关于印发2004年户籍与学籍不在同一区县</dc:title>
  <dc:subject/>
  <dc:creator>liuying</dc:creator>
  <cp:keywords/>
  <dc:description/>
  <cp:lastModifiedBy>Tom</cp:lastModifiedBy>
  <cp:revision>8</cp:revision>
  <cp:lastPrinted>2020-05-18T01:30:00Z</cp:lastPrinted>
  <dcterms:created xsi:type="dcterms:W3CDTF">2020-05-13T07:57:00Z</dcterms:created>
  <dcterms:modified xsi:type="dcterms:W3CDTF">2020-05-18T01:32:00Z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